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B634" w14:textId="59BD0832" w:rsidR="00563EC4" w:rsidRDefault="000C1A9C" w:rsidP="00C869F3">
      <w:pPr>
        <w:spacing w:after="480"/>
      </w:pPr>
      <w:bookmarkStart w:id="0" w:name="_Hlk126766093"/>
      <w:bookmarkEnd w:id="0"/>
      <w:r>
        <w:rPr>
          <w:noProof/>
        </w:rPr>
        <w:drawing>
          <wp:inline distT="0" distB="0" distL="0" distR="0" wp14:anchorId="43F05EF3" wp14:editId="7777629F">
            <wp:extent cx="2009775" cy="495935"/>
            <wp:effectExtent l="0" t="0" r="9525" b="0"/>
            <wp:docPr id="1" name="Picture 1"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563EC4" w14:paraId="16847736" w14:textId="77777777" w:rsidTr="000C1A9C">
        <w:trPr>
          <w:tblHeader/>
        </w:trPr>
        <w:tc>
          <w:tcPr>
            <w:tcW w:w="3397" w:type="dxa"/>
            <w:tcBorders>
              <w:bottom w:val="single" w:sz="18" w:space="0" w:color="auto"/>
            </w:tcBorders>
          </w:tcPr>
          <w:p w14:paraId="196A4C49" w14:textId="77777777" w:rsidR="00563EC4" w:rsidRPr="00B805DB" w:rsidRDefault="00563EC4" w:rsidP="0059788A">
            <w:pPr>
              <w:pStyle w:val="Heading1"/>
              <w:spacing w:after="240"/>
              <w:outlineLvl w:val="0"/>
            </w:pPr>
            <w:r>
              <w:t>Report f</w:t>
            </w:r>
            <w:r w:rsidRPr="00C869F3">
              <w:t>or:</w:t>
            </w:r>
          </w:p>
        </w:tc>
        <w:tc>
          <w:tcPr>
            <w:tcW w:w="4912" w:type="dxa"/>
            <w:tcBorders>
              <w:bottom w:val="single" w:sz="18" w:space="0" w:color="auto"/>
            </w:tcBorders>
          </w:tcPr>
          <w:p w14:paraId="1DFD391B" w14:textId="77777777" w:rsidR="00563EC4" w:rsidRPr="005E3A10" w:rsidRDefault="00563EC4" w:rsidP="0059788A">
            <w:pPr>
              <w:pStyle w:val="Heading1"/>
              <w:outlineLvl w:val="0"/>
              <w:rPr>
                <w:szCs w:val="24"/>
              </w:rPr>
            </w:pPr>
            <w:r w:rsidRPr="005E3A10">
              <w:t>Cabinet</w:t>
            </w:r>
          </w:p>
        </w:tc>
      </w:tr>
      <w:tr w:rsidR="00563EC4" w14:paraId="0667C0F0" w14:textId="77777777" w:rsidTr="000C1A9C">
        <w:tc>
          <w:tcPr>
            <w:tcW w:w="3397" w:type="dxa"/>
            <w:tcBorders>
              <w:top w:val="single" w:sz="18" w:space="0" w:color="auto"/>
            </w:tcBorders>
          </w:tcPr>
          <w:p w14:paraId="72DE0125" w14:textId="77777777" w:rsidR="00563EC4" w:rsidRPr="00C13A5F" w:rsidRDefault="00563EC4" w:rsidP="0059788A">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49DEE0ED" w14:textId="1A00E521" w:rsidR="00563EC4" w:rsidRPr="005E3A10" w:rsidRDefault="00563EC4" w:rsidP="0059788A">
            <w:pPr>
              <w:rPr>
                <w:rFonts w:cs="Arial"/>
              </w:rPr>
            </w:pPr>
            <w:r>
              <w:rPr>
                <w:rFonts w:cs="Arial"/>
              </w:rPr>
              <w:t>16 February 2023</w:t>
            </w:r>
          </w:p>
        </w:tc>
      </w:tr>
      <w:tr w:rsidR="00563EC4" w14:paraId="5353F966" w14:textId="77777777" w:rsidTr="000C1A9C">
        <w:tc>
          <w:tcPr>
            <w:tcW w:w="3397" w:type="dxa"/>
          </w:tcPr>
          <w:p w14:paraId="55616CAF" w14:textId="77777777" w:rsidR="00563EC4" w:rsidRPr="00C13A5F" w:rsidRDefault="00563EC4" w:rsidP="0059788A">
            <w:pPr>
              <w:pStyle w:val="Infotext"/>
              <w:spacing w:after="240"/>
              <w:rPr>
                <w:rFonts w:ascii="Arial Black" w:hAnsi="Arial Black"/>
              </w:rPr>
            </w:pPr>
            <w:r w:rsidRPr="00C13A5F">
              <w:rPr>
                <w:rFonts w:ascii="Arial Black" w:hAnsi="Arial Black" w:cs="Arial"/>
              </w:rPr>
              <w:t>Subject:</w:t>
            </w:r>
          </w:p>
        </w:tc>
        <w:tc>
          <w:tcPr>
            <w:tcW w:w="4912" w:type="dxa"/>
          </w:tcPr>
          <w:p w14:paraId="159369F1" w14:textId="22B4C303" w:rsidR="00563EC4" w:rsidRPr="005E3A10" w:rsidRDefault="00563EC4" w:rsidP="0059788A">
            <w:pPr>
              <w:rPr>
                <w:rFonts w:cs="Arial"/>
              </w:rPr>
            </w:pPr>
            <w:r w:rsidRPr="00563EC4">
              <w:rPr>
                <w:rFonts w:cs="Arial"/>
              </w:rPr>
              <w:t>Corporate Plan 2023-2026</w:t>
            </w:r>
          </w:p>
        </w:tc>
      </w:tr>
      <w:tr w:rsidR="00563EC4" w14:paraId="6D00EA84" w14:textId="77777777" w:rsidTr="000C1A9C">
        <w:tc>
          <w:tcPr>
            <w:tcW w:w="3397" w:type="dxa"/>
          </w:tcPr>
          <w:p w14:paraId="57939665"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Key Decision:</w:t>
            </w:r>
          </w:p>
        </w:tc>
        <w:tc>
          <w:tcPr>
            <w:tcW w:w="4912" w:type="dxa"/>
          </w:tcPr>
          <w:p w14:paraId="69EB7BCC" w14:textId="77777777" w:rsidR="00563EC4" w:rsidRPr="005E3A10" w:rsidRDefault="00563EC4" w:rsidP="00563EC4">
            <w:pPr>
              <w:pStyle w:val="Infotext"/>
              <w:rPr>
                <w:rFonts w:cs="Arial"/>
                <w:sz w:val="24"/>
              </w:rPr>
            </w:pPr>
            <w:r w:rsidRPr="005E3A10">
              <w:rPr>
                <w:rFonts w:cs="Arial"/>
                <w:sz w:val="24"/>
              </w:rPr>
              <w:t xml:space="preserve">Yes </w:t>
            </w:r>
            <w:r>
              <w:rPr>
                <w:rFonts w:cs="Arial"/>
                <w:sz w:val="24"/>
              </w:rPr>
              <w:t xml:space="preserve">- </w:t>
            </w:r>
            <w:r w:rsidRPr="00473CE1">
              <w:rPr>
                <w:rFonts w:cs="Arial"/>
                <w:sz w:val="24"/>
              </w:rPr>
              <w:t xml:space="preserve">it </w:t>
            </w:r>
            <w:r>
              <w:rPr>
                <w:rFonts w:cs="Arial"/>
                <w:sz w:val="24"/>
              </w:rPr>
              <w:t>a</w:t>
            </w:r>
            <w:r w:rsidRPr="00473CE1">
              <w:rPr>
                <w:rFonts w:cs="Arial"/>
                <w:sz w:val="24"/>
              </w:rPr>
              <w:t>ffects the whole Borough</w:t>
            </w:r>
            <w:r>
              <w:rPr>
                <w:rFonts w:cs="Arial"/>
                <w:sz w:val="24"/>
              </w:rPr>
              <w:t xml:space="preserve"> </w:t>
            </w:r>
          </w:p>
          <w:p w14:paraId="0F3485E2" w14:textId="77777777" w:rsidR="00563EC4" w:rsidRPr="005E3A10" w:rsidRDefault="00563EC4" w:rsidP="0059788A">
            <w:pPr>
              <w:rPr>
                <w:rFonts w:cs="Arial"/>
              </w:rPr>
            </w:pPr>
          </w:p>
        </w:tc>
      </w:tr>
      <w:tr w:rsidR="00563EC4" w14:paraId="345002A4" w14:textId="77777777" w:rsidTr="000C1A9C">
        <w:tc>
          <w:tcPr>
            <w:tcW w:w="3397" w:type="dxa"/>
          </w:tcPr>
          <w:p w14:paraId="5731CBBA"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35046885" w14:textId="77777777" w:rsidR="00563EC4" w:rsidRDefault="00563EC4" w:rsidP="00563EC4">
            <w:pPr>
              <w:pStyle w:val="Default"/>
              <w:rPr>
                <w:sz w:val="23"/>
                <w:szCs w:val="23"/>
              </w:rPr>
            </w:pPr>
            <w:r>
              <w:rPr>
                <w:sz w:val="23"/>
                <w:szCs w:val="23"/>
              </w:rPr>
              <w:t>Pat Flaherty – Chief Executive</w:t>
            </w:r>
          </w:p>
          <w:p w14:paraId="35CA7DFC" w14:textId="77777777" w:rsidR="00563EC4" w:rsidRPr="005E3A10" w:rsidRDefault="00563EC4" w:rsidP="0059788A">
            <w:pPr>
              <w:pStyle w:val="Infotext"/>
              <w:rPr>
                <w:rFonts w:cs="Arial"/>
                <w:sz w:val="24"/>
              </w:rPr>
            </w:pPr>
          </w:p>
        </w:tc>
      </w:tr>
      <w:tr w:rsidR="00563EC4" w14:paraId="02B429F2" w14:textId="77777777" w:rsidTr="000C1A9C">
        <w:tc>
          <w:tcPr>
            <w:tcW w:w="3397" w:type="dxa"/>
          </w:tcPr>
          <w:p w14:paraId="7C821C19" w14:textId="77777777" w:rsidR="00563EC4" w:rsidRPr="00C13A5F" w:rsidRDefault="00563EC4" w:rsidP="0059788A">
            <w:pPr>
              <w:pStyle w:val="Infotext"/>
              <w:spacing w:after="240"/>
              <w:rPr>
                <w:rFonts w:ascii="Arial Black" w:hAnsi="Arial Black"/>
              </w:rPr>
            </w:pPr>
            <w:r w:rsidRPr="00DB6C3D">
              <w:rPr>
                <w:rFonts w:ascii="Arial Black" w:hAnsi="Arial Black"/>
              </w:rPr>
              <w:t>Portfolio Holder:</w:t>
            </w:r>
          </w:p>
        </w:tc>
        <w:tc>
          <w:tcPr>
            <w:tcW w:w="4912" w:type="dxa"/>
          </w:tcPr>
          <w:p w14:paraId="34CE6995" w14:textId="705E295C" w:rsidR="00563EC4" w:rsidRPr="005E3A10" w:rsidRDefault="00563EC4" w:rsidP="00563EC4">
            <w:pPr>
              <w:pStyle w:val="Infotext"/>
              <w:rPr>
                <w:rFonts w:cs="Arial"/>
                <w:sz w:val="24"/>
              </w:rPr>
            </w:pPr>
            <w:r w:rsidRPr="3266C1E2">
              <w:rPr>
                <w:rFonts w:cs="Arial"/>
                <w:sz w:val="24"/>
              </w:rPr>
              <w:t xml:space="preserve">Councillor Paul Osborn – Leader </w:t>
            </w:r>
            <w:r>
              <w:rPr>
                <w:rFonts w:cs="Arial"/>
                <w:sz w:val="24"/>
              </w:rPr>
              <w:t>of the Council and Portfolio Holder for Strategy</w:t>
            </w:r>
          </w:p>
          <w:p w14:paraId="236C0979" w14:textId="49E6C2DD" w:rsidR="00563EC4" w:rsidRPr="005E3A10" w:rsidRDefault="00563EC4" w:rsidP="0059788A">
            <w:pPr>
              <w:pStyle w:val="Infotext"/>
              <w:rPr>
                <w:rFonts w:cs="Arial"/>
                <w:color w:val="FF0000"/>
                <w:sz w:val="24"/>
              </w:rPr>
            </w:pPr>
          </w:p>
        </w:tc>
      </w:tr>
      <w:tr w:rsidR="00563EC4" w14:paraId="4B672F17" w14:textId="77777777" w:rsidTr="000C1A9C">
        <w:tc>
          <w:tcPr>
            <w:tcW w:w="3397" w:type="dxa"/>
          </w:tcPr>
          <w:p w14:paraId="54B9EB3A" w14:textId="77777777" w:rsidR="00563EC4" w:rsidRPr="00C13A5F" w:rsidRDefault="00563EC4" w:rsidP="0059788A">
            <w:pPr>
              <w:pStyle w:val="Infotext"/>
              <w:spacing w:after="240"/>
              <w:rPr>
                <w:rFonts w:ascii="Arial Black" w:hAnsi="Arial Black"/>
              </w:rPr>
            </w:pPr>
            <w:r w:rsidRPr="00DB6C3D">
              <w:rPr>
                <w:rFonts w:ascii="Arial Black" w:hAnsi="Arial Black"/>
              </w:rPr>
              <w:t>Exempt:</w:t>
            </w:r>
          </w:p>
        </w:tc>
        <w:tc>
          <w:tcPr>
            <w:tcW w:w="4912" w:type="dxa"/>
          </w:tcPr>
          <w:p w14:paraId="18E12A27" w14:textId="64775C60" w:rsidR="00563EC4" w:rsidRPr="00563EC4" w:rsidRDefault="00563EC4" w:rsidP="0059788A">
            <w:pPr>
              <w:pStyle w:val="Infotext"/>
              <w:rPr>
                <w:rFonts w:cs="Arial"/>
                <w:sz w:val="24"/>
              </w:rPr>
            </w:pPr>
            <w:r w:rsidRPr="00563EC4">
              <w:rPr>
                <w:rFonts w:cs="Arial"/>
                <w:sz w:val="24"/>
              </w:rPr>
              <w:t>No</w:t>
            </w:r>
          </w:p>
          <w:p w14:paraId="111AC794" w14:textId="77777777" w:rsidR="00563EC4" w:rsidRPr="005E3A10" w:rsidRDefault="00563EC4" w:rsidP="0059788A">
            <w:pPr>
              <w:pStyle w:val="Infotext"/>
              <w:rPr>
                <w:rFonts w:cs="Arial"/>
                <w:color w:val="FF0000"/>
                <w:sz w:val="24"/>
              </w:rPr>
            </w:pPr>
          </w:p>
        </w:tc>
      </w:tr>
      <w:tr w:rsidR="00563EC4" w14:paraId="7FAF60D8" w14:textId="77777777" w:rsidTr="000C1A9C">
        <w:tc>
          <w:tcPr>
            <w:tcW w:w="3397" w:type="dxa"/>
          </w:tcPr>
          <w:p w14:paraId="50865348" w14:textId="77777777" w:rsidR="00563EC4" w:rsidRPr="00C13A5F" w:rsidRDefault="00563EC4" w:rsidP="0059788A">
            <w:pPr>
              <w:pStyle w:val="Infotext"/>
              <w:spacing w:after="240"/>
              <w:rPr>
                <w:rFonts w:ascii="Arial Black" w:hAnsi="Arial Black"/>
              </w:rPr>
            </w:pPr>
            <w:r w:rsidRPr="00DB6C3D">
              <w:rPr>
                <w:rFonts w:ascii="Arial Black" w:hAnsi="Arial Black"/>
              </w:rPr>
              <w:t>Decision subject to Call-in:</w:t>
            </w:r>
          </w:p>
        </w:tc>
        <w:tc>
          <w:tcPr>
            <w:tcW w:w="4912" w:type="dxa"/>
          </w:tcPr>
          <w:p w14:paraId="24FC5757" w14:textId="521FBA65" w:rsidR="00563EC4" w:rsidRPr="005E3A10" w:rsidRDefault="00563EC4" w:rsidP="00563EC4">
            <w:pPr>
              <w:pStyle w:val="Infotext"/>
              <w:rPr>
                <w:rFonts w:cs="Arial"/>
              </w:rPr>
            </w:pPr>
            <w:r w:rsidRPr="005E3A10">
              <w:rPr>
                <w:rFonts w:cs="Arial"/>
                <w:sz w:val="24"/>
              </w:rPr>
              <w:t xml:space="preserve">Yes </w:t>
            </w:r>
          </w:p>
        </w:tc>
      </w:tr>
      <w:tr w:rsidR="00563EC4" w14:paraId="65D482E7" w14:textId="77777777" w:rsidTr="000C1A9C">
        <w:tc>
          <w:tcPr>
            <w:tcW w:w="3397" w:type="dxa"/>
          </w:tcPr>
          <w:p w14:paraId="0623402C" w14:textId="77777777" w:rsidR="00563EC4" w:rsidRPr="00C13A5F" w:rsidRDefault="00563EC4" w:rsidP="0059788A">
            <w:pPr>
              <w:pStyle w:val="Infotext"/>
              <w:spacing w:after="240"/>
              <w:rPr>
                <w:rFonts w:ascii="Arial Black" w:hAnsi="Arial Black" w:cs="Arial"/>
              </w:rPr>
            </w:pPr>
            <w:r>
              <w:rPr>
                <w:rFonts w:ascii="Arial Black" w:hAnsi="Arial Black" w:cs="Arial"/>
              </w:rPr>
              <w:t>Wards affected:</w:t>
            </w:r>
          </w:p>
        </w:tc>
        <w:tc>
          <w:tcPr>
            <w:tcW w:w="4912" w:type="dxa"/>
          </w:tcPr>
          <w:p w14:paraId="689CE39A" w14:textId="1FB5382F" w:rsidR="00563EC4" w:rsidRPr="00307F76" w:rsidRDefault="00563EC4" w:rsidP="0059788A">
            <w:pPr>
              <w:rPr>
                <w:rFonts w:cs="Arial"/>
                <w:b/>
                <w:color w:val="FF0000"/>
              </w:rPr>
            </w:pPr>
            <w:r>
              <w:rPr>
                <w:rFonts w:cs="Arial"/>
              </w:rPr>
              <w:t>All</w:t>
            </w:r>
          </w:p>
        </w:tc>
      </w:tr>
      <w:tr w:rsidR="00563EC4" w14:paraId="7579A821" w14:textId="77777777" w:rsidTr="000C1A9C">
        <w:tc>
          <w:tcPr>
            <w:tcW w:w="3397" w:type="dxa"/>
          </w:tcPr>
          <w:p w14:paraId="24AED0B4" w14:textId="77777777" w:rsidR="00563EC4" w:rsidRPr="00C13A5F" w:rsidRDefault="00563EC4" w:rsidP="0059788A">
            <w:pPr>
              <w:pStyle w:val="Infotext"/>
              <w:spacing w:after="240"/>
              <w:rPr>
                <w:rFonts w:ascii="Arial Black" w:hAnsi="Arial Black" w:cs="Arial"/>
              </w:rPr>
            </w:pPr>
            <w:r w:rsidRPr="00C13A5F">
              <w:rPr>
                <w:rFonts w:ascii="Arial Black" w:hAnsi="Arial Black" w:cs="Arial"/>
              </w:rPr>
              <w:t>Enclosures:</w:t>
            </w:r>
          </w:p>
        </w:tc>
        <w:tc>
          <w:tcPr>
            <w:tcW w:w="4912" w:type="dxa"/>
          </w:tcPr>
          <w:p w14:paraId="6D912D09" w14:textId="291069EB" w:rsidR="00563EC4" w:rsidRPr="005E3A10" w:rsidRDefault="00563EC4" w:rsidP="0059788A">
            <w:pPr>
              <w:pStyle w:val="Infotext"/>
              <w:rPr>
                <w:color w:val="FF0000"/>
                <w:sz w:val="24"/>
              </w:rPr>
            </w:pPr>
            <w:r>
              <w:rPr>
                <w:rFonts w:cs="Arial"/>
                <w:sz w:val="24"/>
              </w:rPr>
              <w:t>Corporate Plan</w:t>
            </w:r>
          </w:p>
        </w:tc>
      </w:tr>
    </w:tbl>
    <w:p w14:paraId="5D8E6F9C" w14:textId="5733EF8D" w:rsidR="00563EC4" w:rsidRDefault="00563EC4"/>
    <w:tbl>
      <w:tblPr>
        <w:tblpPr w:leftFromText="180" w:rightFromText="180" w:horzAnchor="margin" w:tblpY="750"/>
        <w:tblW w:w="86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Caption w:val="Cabinet report summary details"/>
      </w:tblPr>
      <w:tblGrid>
        <w:gridCol w:w="8628"/>
      </w:tblGrid>
      <w:tr w:rsidR="007A2A37" w14:paraId="742465E1" w14:textId="77777777" w:rsidTr="00563EC4">
        <w:trPr>
          <w:trHeight w:val="557"/>
          <w:tblHeader/>
        </w:trPr>
        <w:tc>
          <w:tcPr>
            <w:tcW w:w="8628" w:type="dxa"/>
          </w:tcPr>
          <w:p w14:paraId="2D4967EB" w14:textId="77777777" w:rsidR="007A2A37" w:rsidRDefault="007A2A37" w:rsidP="00563EC4">
            <w:pPr>
              <w:pStyle w:val="Heading2"/>
            </w:pPr>
            <w:r>
              <w:lastRenderedPageBreak/>
              <w:t>Section 1 – Summary and Recommendations</w:t>
            </w:r>
          </w:p>
        </w:tc>
      </w:tr>
      <w:tr w:rsidR="007A2A37" w:rsidRPr="00567CDB" w14:paraId="23300AD1" w14:textId="77777777" w:rsidTr="00563EC4">
        <w:trPr>
          <w:trHeight w:val="4232"/>
          <w:tblHeader/>
        </w:trPr>
        <w:tc>
          <w:tcPr>
            <w:tcW w:w="8628" w:type="dxa"/>
          </w:tcPr>
          <w:p w14:paraId="33655BD4" w14:textId="77777777" w:rsidR="007A2A37" w:rsidRDefault="007A2A37" w:rsidP="00563EC4">
            <w:pPr>
              <w:pStyle w:val="Heading3"/>
              <w:spacing w:before="240"/>
              <w:rPr>
                <w:rFonts w:eastAsia="Arial"/>
              </w:rPr>
            </w:pPr>
            <w:r w:rsidRPr="61C92C04">
              <w:rPr>
                <w:rFonts w:eastAsia="Arial"/>
                <w:color w:val="000000" w:themeColor="text1"/>
              </w:rPr>
              <w:t xml:space="preserve">Recommendations: </w:t>
            </w:r>
          </w:p>
          <w:p w14:paraId="2D9A7C3B" w14:textId="0CCF9840" w:rsidR="007A2A37" w:rsidRDefault="007A2A37" w:rsidP="00563EC4">
            <w:pPr>
              <w:rPr>
                <w:rFonts w:eastAsia="Arial" w:cs="Arial"/>
                <w:color w:val="000000" w:themeColor="text1"/>
              </w:rPr>
            </w:pPr>
            <w:r w:rsidRPr="19F08557">
              <w:rPr>
                <w:rFonts w:eastAsia="Arial" w:cs="Arial"/>
                <w:color w:val="000000" w:themeColor="text1"/>
              </w:rPr>
              <w:t>Cabinet is requested to:</w:t>
            </w:r>
          </w:p>
          <w:p w14:paraId="1A9CBCD3" w14:textId="77777777" w:rsidR="007A2A37" w:rsidRDefault="007A2A37" w:rsidP="00563EC4">
            <w:pPr>
              <w:rPr>
                <w:rFonts w:eastAsia="Arial" w:cs="Arial"/>
                <w:color w:val="000000" w:themeColor="text1"/>
              </w:rPr>
            </w:pPr>
          </w:p>
          <w:p w14:paraId="5A7E3C8D" w14:textId="5B2163B1" w:rsidR="00B54D70" w:rsidRPr="00EB541A" w:rsidRDefault="000A2106" w:rsidP="00563EC4">
            <w:pPr>
              <w:pStyle w:val="ListParagraph"/>
              <w:numPr>
                <w:ilvl w:val="0"/>
                <w:numId w:val="42"/>
              </w:numPr>
              <w:jc w:val="both"/>
              <w:rPr>
                <w:rFonts w:eastAsia="Arial" w:cs="Arial"/>
                <w:color w:val="000000" w:themeColor="text1"/>
              </w:rPr>
            </w:pPr>
            <w:r w:rsidRPr="0097331B">
              <w:rPr>
                <w:rFonts w:eastAsia="Arial" w:cs="Arial"/>
                <w:color w:val="000000" w:themeColor="text1"/>
              </w:rPr>
              <w:t>Recommend</w:t>
            </w:r>
            <w:r w:rsidR="220408DC" w:rsidRPr="00EB541A">
              <w:rPr>
                <w:rFonts w:eastAsia="Arial" w:cs="Arial"/>
                <w:color w:val="000000" w:themeColor="text1"/>
              </w:rPr>
              <w:t xml:space="preserve"> the </w:t>
            </w:r>
            <w:r w:rsidR="3097BC69" w:rsidRPr="00EB541A">
              <w:rPr>
                <w:rFonts w:eastAsia="Arial" w:cs="Arial"/>
                <w:color w:val="000000" w:themeColor="text1"/>
              </w:rPr>
              <w:t xml:space="preserve">new </w:t>
            </w:r>
            <w:r w:rsidR="235B7960" w:rsidRPr="00EB541A">
              <w:rPr>
                <w:rFonts w:eastAsia="Arial" w:cs="Arial"/>
                <w:color w:val="000000" w:themeColor="text1"/>
              </w:rPr>
              <w:t xml:space="preserve">Corporate </w:t>
            </w:r>
            <w:r w:rsidR="0097331B">
              <w:rPr>
                <w:rFonts w:eastAsia="Arial" w:cs="Arial"/>
                <w:color w:val="000000" w:themeColor="text1"/>
              </w:rPr>
              <w:t>P</w:t>
            </w:r>
            <w:r w:rsidR="235B7960" w:rsidRPr="0097331B">
              <w:rPr>
                <w:rFonts w:eastAsia="Arial" w:cs="Arial"/>
                <w:color w:val="000000" w:themeColor="text1"/>
              </w:rPr>
              <w:t>lan</w:t>
            </w:r>
            <w:r w:rsidR="22AB2605" w:rsidRPr="00EB541A">
              <w:rPr>
                <w:rFonts w:eastAsia="Arial" w:cs="Arial"/>
                <w:color w:val="000000" w:themeColor="text1"/>
              </w:rPr>
              <w:t xml:space="preserve"> to </w:t>
            </w:r>
            <w:proofErr w:type="gramStart"/>
            <w:r w:rsidR="22AB2605" w:rsidRPr="00EB541A">
              <w:rPr>
                <w:rFonts w:eastAsia="Arial" w:cs="Arial"/>
                <w:color w:val="000000" w:themeColor="text1"/>
              </w:rPr>
              <w:t>Council</w:t>
            </w:r>
            <w:r w:rsidR="0885BC4A" w:rsidRPr="00EB541A">
              <w:rPr>
                <w:rFonts w:eastAsia="Arial" w:cs="Arial"/>
                <w:color w:val="000000" w:themeColor="text1"/>
              </w:rPr>
              <w:t>;</w:t>
            </w:r>
            <w:proofErr w:type="gramEnd"/>
          </w:p>
          <w:p w14:paraId="2C0012D5" w14:textId="7F7666CA" w:rsidR="0097331B" w:rsidRPr="0097331B" w:rsidRDefault="0DCFE0E6" w:rsidP="00563EC4">
            <w:pPr>
              <w:pStyle w:val="ListParagraph"/>
              <w:numPr>
                <w:ilvl w:val="0"/>
                <w:numId w:val="42"/>
              </w:numPr>
              <w:jc w:val="both"/>
              <w:rPr>
                <w:rFonts w:ascii="Calibri" w:hAnsi="Calibri"/>
                <w:sz w:val="22"/>
                <w:szCs w:val="22"/>
              </w:rPr>
            </w:pPr>
            <w:r w:rsidRPr="0097331B">
              <w:rPr>
                <w:rFonts w:eastAsia="Arial" w:cs="Arial"/>
                <w:color w:val="000000" w:themeColor="text1"/>
              </w:rPr>
              <w:t xml:space="preserve">To authorise the </w:t>
            </w:r>
            <w:r w:rsidR="000A2106" w:rsidRPr="0097331B">
              <w:rPr>
                <w:rFonts w:eastAsia="Arial" w:cs="Arial"/>
                <w:color w:val="000000" w:themeColor="text1"/>
              </w:rPr>
              <w:t>Acting</w:t>
            </w:r>
            <w:r w:rsidR="0A96327D" w:rsidRPr="0097331B">
              <w:rPr>
                <w:rFonts w:eastAsia="Arial" w:cs="Arial"/>
                <w:color w:val="000000" w:themeColor="text1"/>
              </w:rPr>
              <w:t xml:space="preserve"> Corporate Director of Resources in consultation with the </w:t>
            </w:r>
            <w:r w:rsidR="0097331B" w:rsidRPr="0097331B">
              <w:rPr>
                <w:rFonts w:eastAsia="Arial" w:cs="Arial"/>
                <w:color w:val="000000" w:themeColor="text1"/>
              </w:rPr>
              <w:t>L</w:t>
            </w:r>
            <w:r w:rsidRPr="0097331B">
              <w:rPr>
                <w:rFonts w:eastAsia="Arial" w:cs="Arial"/>
                <w:color w:val="000000" w:themeColor="text1"/>
              </w:rPr>
              <w:t>eader</w:t>
            </w:r>
            <w:r w:rsidR="20F994CD" w:rsidRPr="0097331B">
              <w:rPr>
                <w:rFonts w:eastAsia="Arial" w:cs="Arial"/>
                <w:color w:val="000000" w:themeColor="text1"/>
              </w:rPr>
              <w:t xml:space="preserve"> of the Council</w:t>
            </w:r>
            <w:r w:rsidR="704F3B79" w:rsidRPr="0097331B">
              <w:rPr>
                <w:rFonts w:eastAsia="Arial" w:cs="Arial"/>
                <w:color w:val="000000" w:themeColor="text1"/>
              </w:rPr>
              <w:t xml:space="preserve"> to make an</w:t>
            </w:r>
            <w:r w:rsidR="4684E211" w:rsidRPr="0097331B">
              <w:rPr>
                <w:rFonts w:eastAsia="Arial" w:cs="Arial"/>
                <w:color w:val="000000" w:themeColor="text1"/>
              </w:rPr>
              <w:t>y</w:t>
            </w:r>
            <w:r w:rsidR="704F3B79" w:rsidRPr="0097331B">
              <w:rPr>
                <w:rFonts w:eastAsia="Arial" w:cs="Arial"/>
                <w:color w:val="000000" w:themeColor="text1"/>
              </w:rPr>
              <w:t xml:space="preserve"> minor amend</w:t>
            </w:r>
            <w:r w:rsidR="0097331B" w:rsidRPr="0097331B">
              <w:rPr>
                <w:rFonts w:eastAsia="Arial" w:cs="Arial"/>
                <w:color w:val="000000" w:themeColor="text1"/>
              </w:rPr>
              <w:t>ment</w:t>
            </w:r>
            <w:r w:rsidR="704F3B79" w:rsidRPr="0097331B">
              <w:rPr>
                <w:rFonts w:eastAsia="Arial" w:cs="Arial"/>
                <w:color w:val="000000" w:themeColor="text1"/>
              </w:rPr>
              <w:t xml:space="preserve">s to the plan as necessary prior to the matter going to </w:t>
            </w:r>
            <w:proofErr w:type="gramStart"/>
            <w:r w:rsidR="704F3B79" w:rsidRPr="0097331B">
              <w:rPr>
                <w:rFonts w:eastAsia="Arial" w:cs="Arial"/>
                <w:color w:val="000000" w:themeColor="text1"/>
              </w:rPr>
              <w:t>Council</w:t>
            </w:r>
            <w:r w:rsidR="00791AED">
              <w:rPr>
                <w:rFonts w:eastAsia="Arial" w:cs="Arial"/>
                <w:color w:val="000000" w:themeColor="text1"/>
              </w:rPr>
              <w:t>;</w:t>
            </w:r>
            <w:proofErr w:type="gramEnd"/>
          </w:p>
          <w:p w14:paraId="36959A0B" w14:textId="5EEB2EFC" w:rsidR="00EB541A" w:rsidRPr="00EB541A" w:rsidRDefault="00791AED" w:rsidP="00563EC4">
            <w:pPr>
              <w:pStyle w:val="ListParagraph"/>
              <w:numPr>
                <w:ilvl w:val="0"/>
                <w:numId w:val="42"/>
              </w:numPr>
              <w:jc w:val="both"/>
              <w:rPr>
                <w:rFonts w:ascii="Calibri" w:hAnsi="Calibri"/>
                <w:sz w:val="22"/>
                <w:szCs w:val="22"/>
              </w:rPr>
            </w:pPr>
            <w:r>
              <w:t>Agree</w:t>
            </w:r>
            <w:r w:rsidR="5AE974D2">
              <w:rPr>
                <w:rFonts w:eastAsia="Arial"/>
              </w:rPr>
              <w:t xml:space="preserve"> to</w:t>
            </w:r>
            <w:r w:rsidR="5AE974D2" w:rsidRPr="00EB541A">
              <w:rPr>
                <w:rFonts w:eastAsia="Arial"/>
              </w:rPr>
              <w:t xml:space="preserve"> </w:t>
            </w:r>
            <w:r w:rsidR="00EB541A" w:rsidRPr="00EB541A">
              <w:t>receive a report in the first qu</w:t>
            </w:r>
            <w:r>
              <w:t>ar</w:t>
            </w:r>
            <w:r w:rsidR="00EB541A" w:rsidRPr="00EB541A">
              <w:t>ter of 2023/24 outlining the key performance indicators for each of the priorities with their targets for the 2023/24 year</w:t>
            </w:r>
            <w:r>
              <w:t>;</w:t>
            </w:r>
            <w:r w:rsidR="00EB541A" w:rsidRPr="00EB541A">
              <w:t xml:space="preserve"> and</w:t>
            </w:r>
          </w:p>
          <w:p w14:paraId="36947079" w14:textId="7E9D6322" w:rsidR="00EB541A" w:rsidRPr="00EB541A" w:rsidRDefault="00791AED" w:rsidP="00563EC4">
            <w:pPr>
              <w:pStyle w:val="ListParagraph"/>
              <w:numPr>
                <w:ilvl w:val="0"/>
                <w:numId w:val="42"/>
              </w:numPr>
            </w:pPr>
            <w:r>
              <w:t>Agree</w:t>
            </w:r>
            <w:r w:rsidR="00EB541A" w:rsidRPr="00EB541A">
              <w:t xml:space="preserve"> to receive a quarterly performance report which will track the delivery against the </w:t>
            </w:r>
            <w:r w:rsidR="00B550EB">
              <w:t>three</w:t>
            </w:r>
            <w:r w:rsidR="00EB541A" w:rsidRPr="00EB541A">
              <w:t xml:space="preserve"> Corporate Priorities, which will be based on the key performance indicators (see recommendation </w:t>
            </w:r>
            <w:r w:rsidR="000954B4">
              <w:t>3</w:t>
            </w:r>
            <w:r w:rsidR="00EB541A" w:rsidRPr="00EB541A">
              <w:t xml:space="preserve"> above), the Flagship Actions and the Corporate Plan Delivery plan (Appendix 1)</w:t>
            </w:r>
          </w:p>
          <w:p w14:paraId="281750E6" w14:textId="77777777" w:rsidR="00C90DB8" w:rsidRPr="00B54D70" w:rsidRDefault="00C90DB8" w:rsidP="00563EC4">
            <w:pPr>
              <w:pStyle w:val="ListParagraph"/>
              <w:ind w:left="428"/>
              <w:jc w:val="both"/>
              <w:rPr>
                <w:rFonts w:eastAsia="Arial" w:cs="Arial"/>
                <w:b/>
                <w:bCs/>
                <w:color w:val="000000" w:themeColor="text1"/>
              </w:rPr>
            </w:pPr>
          </w:p>
          <w:p w14:paraId="1E6CF2C9" w14:textId="77777777" w:rsidR="007A2A37" w:rsidRPr="00563EC4" w:rsidRDefault="007A2A37" w:rsidP="00563EC4">
            <w:pPr>
              <w:jc w:val="both"/>
              <w:rPr>
                <w:rFonts w:eastAsia="Arial" w:cs="Arial"/>
                <w:b/>
                <w:bCs/>
                <w:color w:val="000000" w:themeColor="text1"/>
                <w:sz w:val="28"/>
                <w:szCs w:val="28"/>
              </w:rPr>
            </w:pPr>
            <w:r w:rsidRPr="00563EC4">
              <w:rPr>
                <w:rFonts w:eastAsia="Arial" w:cs="Arial"/>
                <w:b/>
                <w:bCs/>
                <w:color w:val="000000" w:themeColor="text1"/>
                <w:sz w:val="28"/>
                <w:szCs w:val="28"/>
              </w:rPr>
              <w:t>Reason for recommendations:</w:t>
            </w:r>
          </w:p>
          <w:p w14:paraId="2CBB2966" w14:textId="50D05CE8" w:rsidR="007A2A37" w:rsidRPr="00567CDB" w:rsidRDefault="007A2A37" w:rsidP="00563EC4">
            <w:pPr>
              <w:jc w:val="both"/>
              <w:rPr>
                <w:rFonts w:eastAsia="Arial" w:cs="Arial"/>
                <w:color w:val="000000" w:themeColor="text1"/>
              </w:rPr>
            </w:pPr>
            <w:r>
              <w:rPr>
                <w:rFonts w:eastAsia="Arial" w:cs="Arial"/>
                <w:color w:val="000000" w:themeColor="text1"/>
              </w:rPr>
              <w:t xml:space="preserve">To set </w:t>
            </w:r>
            <w:r w:rsidR="009663F2">
              <w:rPr>
                <w:rFonts w:eastAsia="Arial" w:cs="Arial"/>
                <w:color w:val="000000" w:themeColor="text1"/>
              </w:rPr>
              <w:t xml:space="preserve">part of </w:t>
            </w:r>
            <w:r>
              <w:rPr>
                <w:rFonts w:eastAsia="Arial" w:cs="Arial"/>
                <w:color w:val="000000" w:themeColor="text1"/>
              </w:rPr>
              <w:t>the policy framework for the council</w:t>
            </w:r>
            <w:r w:rsidR="009663F2">
              <w:rPr>
                <w:rFonts w:eastAsia="Arial" w:cs="Arial"/>
                <w:color w:val="000000" w:themeColor="text1"/>
              </w:rPr>
              <w:t>.</w:t>
            </w:r>
          </w:p>
        </w:tc>
      </w:tr>
    </w:tbl>
    <w:p w14:paraId="0A540A0A" w14:textId="77777777" w:rsidR="00FC6404" w:rsidRDefault="00FC6404" w:rsidP="00563EC4">
      <w:pPr>
        <w:pStyle w:val="Heading2"/>
      </w:pPr>
    </w:p>
    <w:p w14:paraId="3FBACA23" w14:textId="77777777" w:rsidR="00563EC4" w:rsidRDefault="00563EC4" w:rsidP="00563EC4">
      <w:pPr>
        <w:pStyle w:val="Heading2"/>
      </w:pPr>
    </w:p>
    <w:p w14:paraId="0204F38A" w14:textId="5EAD76FE" w:rsidR="00333FAA" w:rsidRDefault="00333FAA" w:rsidP="00563EC4">
      <w:pPr>
        <w:pStyle w:val="Heading2"/>
      </w:pPr>
      <w:r>
        <w:t>Section 2 – Report</w:t>
      </w:r>
    </w:p>
    <w:p w14:paraId="76168D48" w14:textId="77777777" w:rsidR="001C7E35" w:rsidRDefault="001C7E35" w:rsidP="00F06E4E">
      <w:pPr>
        <w:pStyle w:val="Heading3"/>
        <w:spacing w:before="240"/>
      </w:pPr>
      <w:r>
        <w:t>Introductory paragraph</w:t>
      </w:r>
    </w:p>
    <w:p w14:paraId="569F1524" w14:textId="5DC9B713" w:rsidR="494FBC31" w:rsidRDefault="494FBC31"/>
    <w:p w14:paraId="2431CF88" w14:textId="62818AB0" w:rsidR="7E5C9A59" w:rsidRDefault="7E5C9A59" w:rsidP="5D390E1E">
      <w:pPr>
        <w:rPr>
          <w:rFonts w:eastAsia="Arial" w:cs="Arial"/>
          <w:color w:val="000000" w:themeColor="text1"/>
        </w:rPr>
      </w:pPr>
      <w:r w:rsidRPr="5D390E1E">
        <w:rPr>
          <w:rFonts w:eastAsia="Arial" w:cs="Arial"/>
        </w:rPr>
        <w:t xml:space="preserve">Harrow </w:t>
      </w:r>
      <w:r w:rsidR="7604575C" w:rsidRPr="5D390E1E">
        <w:rPr>
          <w:rFonts w:eastAsia="Arial" w:cs="Arial"/>
        </w:rPr>
        <w:t xml:space="preserve">Council </w:t>
      </w:r>
      <w:r w:rsidRPr="5D390E1E">
        <w:rPr>
          <w:rFonts w:eastAsia="Arial" w:cs="Arial"/>
        </w:rPr>
        <w:t>is committed to restoring pride in Harrow</w:t>
      </w:r>
      <w:r w:rsidR="097FAEB4" w:rsidRPr="5D390E1E">
        <w:rPr>
          <w:rFonts w:eastAsia="Arial" w:cs="Arial"/>
        </w:rPr>
        <w:t xml:space="preserve"> </w:t>
      </w:r>
      <w:r w:rsidR="25B84565" w:rsidRPr="5D390E1E">
        <w:rPr>
          <w:rFonts w:eastAsia="Arial" w:cs="Arial"/>
          <w:color w:val="000000" w:themeColor="text1"/>
        </w:rPr>
        <w:t>by prioritising putting residents first, working to create a clean and safe borough</w:t>
      </w:r>
      <w:r w:rsidR="54D9C831" w:rsidRPr="5D390E1E">
        <w:rPr>
          <w:rFonts w:eastAsia="Arial" w:cs="Arial"/>
          <w:color w:val="000000" w:themeColor="text1"/>
        </w:rPr>
        <w:t xml:space="preserve"> and </w:t>
      </w:r>
      <w:r w:rsidR="3A92D12E" w:rsidRPr="5D390E1E">
        <w:rPr>
          <w:rFonts w:eastAsia="Arial" w:cs="Arial"/>
          <w:color w:val="000000" w:themeColor="text1"/>
        </w:rPr>
        <w:t xml:space="preserve">supporting </w:t>
      </w:r>
      <w:r w:rsidR="25B84565" w:rsidRPr="5D390E1E">
        <w:rPr>
          <w:rFonts w:eastAsia="Arial" w:cs="Arial"/>
          <w:color w:val="000000" w:themeColor="text1"/>
        </w:rPr>
        <w:t>those in need</w:t>
      </w:r>
      <w:r w:rsidR="3DC64870" w:rsidRPr="5D390E1E">
        <w:rPr>
          <w:rFonts w:eastAsia="Arial" w:cs="Arial"/>
          <w:color w:val="000000" w:themeColor="text1"/>
        </w:rPr>
        <w:t xml:space="preserve">. We will </w:t>
      </w:r>
      <w:r w:rsidR="25B84565" w:rsidRPr="5D390E1E">
        <w:rPr>
          <w:rFonts w:eastAsia="Arial" w:cs="Arial"/>
          <w:color w:val="000000" w:themeColor="text1"/>
        </w:rPr>
        <w:t>deliver a well-run council that can live within its means providing</w:t>
      </w:r>
      <w:r w:rsidR="2B45065E" w:rsidRPr="5D390E1E">
        <w:rPr>
          <w:rFonts w:eastAsia="Arial" w:cs="Arial"/>
          <w:color w:val="000000" w:themeColor="text1"/>
        </w:rPr>
        <w:t xml:space="preserve"> the</w:t>
      </w:r>
      <w:r w:rsidR="25B84565" w:rsidRPr="5D390E1E">
        <w:rPr>
          <w:rFonts w:eastAsia="Arial" w:cs="Arial"/>
          <w:color w:val="000000" w:themeColor="text1"/>
        </w:rPr>
        <w:t xml:space="preserve"> good value for money </w:t>
      </w:r>
      <w:r w:rsidR="40753570" w:rsidRPr="5D390E1E">
        <w:rPr>
          <w:rFonts w:eastAsia="Arial" w:cs="Arial"/>
          <w:color w:val="000000" w:themeColor="text1"/>
        </w:rPr>
        <w:t xml:space="preserve">services that residents </w:t>
      </w:r>
      <w:r w:rsidR="5EE28642" w:rsidRPr="5D390E1E">
        <w:rPr>
          <w:rFonts w:eastAsia="Arial" w:cs="Arial"/>
          <w:color w:val="000000" w:themeColor="text1"/>
        </w:rPr>
        <w:t>deserve.</w:t>
      </w:r>
    </w:p>
    <w:p w14:paraId="6B383656" w14:textId="49D7A808" w:rsidR="5D390E1E" w:rsidRDefault="5D390E1E" w:rsidP="5D390E1E">
      <w:pPr>
        <w:spacing w:line="259" w:lineRule="auto"/>
        <w:rPr>
          <w:rFonts w:eastAsia="Arial" w:cs="Arial"/>
        </w:rPr>
      </w:pPr>
    </w:p>
    <w:p w14:paraId="72DDF0E8" w14:textId="77777777" w:rsidR="00DC5BEE" w:rsidRDefault="00DC5BEE" w:rsidP="00DC5BEE">
      <w:pPr>
        <w:spacing w:line="259" w:lineRule="auto"/>
      </w:pPr>
      <w:r w:rsidRPr="5D390E1E">
        <w:rPr>
          <w:rFonts w:eastAsia="Arial" w:cs="Arial"/>
        </w:rPr>
        <w:t xml:space="preserve">The three-year strategy set out in this report provides a clear vision and comprehensive </w:t>
      </w:r>
      <w:r>
        <w:rPr>
          <w:rFonts w:eastAsia="Arial" w:cs="Arial"/>
        </w:rPr>
        <w:t xml:space="preserve">delivery </w:t>
      </w:r>
      <w:r w:rsidRPr="5D390E1E">
        <w:rPr>
          <w:rFonts w:eastAsia="Arial" w:cs="Arial"/>
        </w:rPr>
        <w:t>plan</w:t>
      </w:r>
      <w:r>
        <w:t xml:space="preserve"> for how the Council will deliver our agreed vision and priorities, </w:t>
      </w:r>
      <w:r w:rsidRPr="000F61D1">
        <w:t>and how each priority will be measured, and progress monitored</w:t>
      </w:r>
      <w:r>
        <w:t>. It also sets out our Flagship Actions – a set of specific measurable priority actions – which will be refreshed each year.</w:t>
      </w:r>
    </w:p>
    <w:p w14:paraId="2ED3546C" w14:textId="77777777" w:rsidR="005B714A" w:rsidRDefault="005B714A" w:rsidP="00646633"/>
    <w:p w14:paraId="558AAF61" w14:textId="271219DF" w:rsidR="00897ACA" w:rsidRDefault="0048178E" w:rsidP="00646633">
      <w:r>
        <w:t xml:space="preserve">The </w:t>
      </w:r>
      <w:r w:rsidR="02BBCF60">
        <w:t xml:space="preserve">Council </w:t>
      </w:r>
      <w:r>
        <w:t>vision</w:t>
      </w:r>
      <w:r w:rsidR="00897ACA">
        <w:t xml:space="preserve"> </w:t>
      </w:r>
      <w:r>
        <w:t xml:space="preserve">is: Restoring </w:t>
      </w:r>
      <w:r w:rsidR="00A37E01">
        <w:t>P</w:t>
      </w:r>
      <w:r>
        <w:t>ride in Harro</w:t>
      </w:r>
      <w:r w:rsidR="00897ACA">
        <w:t xml:space="preserve">w. </w:t>
      </w:r>
    </w:p>
    <w:p w14:paraId="263507A0" w14:textId="77777777" w:rsidR="00897ACA" w:rsidRDefault="00897ACA" w:rsidP="00646633"/>
    <w:p w14:paraId="55A72928" w14:textId="42D599CE" w:rsidR="00646633" w:rsidRDefault="4B870AC6" w:rsidP="00646633">
      <w:r>
        <w:t>T</w:t>
      </w:r>
      <w:r w:rsidR="0048178E">
        <w:t xml:space="preserve">he three </w:t>
      </w:r>
      <w:r w:rsidR="00D45417">
        <w:t>Council priorities are:</w:t>
      </w:r>
    </w:p>
    <w:p w14:paraId="0B3D09AB" w14:textId="2F63E4C6" w:rsidR="00D45417" w:rsidRDefault="00D45417" w:rsidP="00D45417">
      <w:pPr>
        <w:pStyle w:val="ListParagraph"/>
        <w:numPr>
          <w:ilvl w:val="0"/>
          <w:numId w:val="26"/>
        </w:numPr>
      </w:pPr>
      <w:r>
        <w:t>A council that puts residents first</w:t>
      </w:r>
    </w:p>
    <w:p w14:paraId="563FD8BA" w14:textId="52451EF7" w:rsidR="00D45417" w:rsidRDefault="00D45417" w:rsidP="00D45417">
      <w:pPr>
        <w:pStyle w:val="ListParagraph"/>
        <w:numPr>
          <w:ilvl w:val="0"/>
          <w:numId w:val="26"/>
        </w:numPr>
      </w:pPr>
      <w:r>
        <w:t>A borough that is clean and safe</w:t>
      </w:r>
    </w:p>
    <w:p w14:paraId="639E138A" w14:textId="7A0E0BD5" w:rsidR="00D45417" w:rsidRPr="00646633" w:rsidRDefault="00D45417" w:rsidP="00D45417">
      <w:pPr>
        <w:pStyle w:val="ListParagraph"/>
        <w:numPr>
          <w:ilvl w:val="0"/>
          <w:numId w:val="26"/>
        </w:numPr>
      </w:pPr>
      <w:r>
        <w:t xml:space="preserve">A </w:t>
      </w:r>
      <w:r w:rsidR="005B714A">
        <w:t>place</w:t>
      </w:r>
      <w:r>
        <w:t xml:space="preserve"> where those in need are supported</w:t>
      </w:r>
    </w:p>
    <w:p w14:paraId="7E90C248" w14:textId="26482CCB" w:rsidR="5D390E1E" w:rsidRPr="0046348F" w:rsidRDefault="5D390E1E" w:rsidP="5D390E1E"/>
    <w:p w14:paraId="75E3C3DC" w14:textId="6522131B" w:rsidR="453EB057" w:rsidRPr="0046348F" w:rsidRDefault="453EB057" w:rsidP="5D390E1E">
      <w:r w:rsidRPr="0046348F">
        <w:t xml:space="preserve">The flagship actions are: </w:t>
      </w:r>
    </w:p>
    <w:p w14:paraId="2B9555AE" w14:textId="77777777" w:rsidR="00480990" w:rsidRPr="0046348F" w:rsidRDefault="00480990" w:rsidP="00480990">
      <w:pPr>
        <w:contextualSpacing/>
      </w:pPr>
    </w:p>
    <w:p w14:paraId="10BFF854" w14:textId="38478A67" w:rsidR="00480990" w:rsidRPr="0046348F" w:rsidRDefault="00480990" w:rsidP="00480990">
      <w:pPr>
        <w:contextualSpacing/>
        <w:rPr>
          <w:rFonts w:cs="Arial"/>
          <w:b/>
        </w:rPr>
      </w:pPr>
      <w:r w:rsidRPr="0046348F">
        <w:rPr>
          <w:rFonts w:cs="Arial"/>
          <w:b/>
        </w:rPr>
        <w:t>A council that puts residents first</w:t>
      </w:r>
    </w:p>
    <w:p w14:paraId="0F1E195F" w14:textId="77777777" w:rsidR="00480990" w:rsidRPr="0046348F" w:rsidRDefault="00480990" w:rsidP="5D390E1E"/>
    <w:p w14:paraId="7A0701D0"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lastRenderedPageBreak/>
        <w:t>Install full fibre internet to all council homes and include Grange Farm Community Hall and Northolt Road Community Hall by the end of March 2024, helping our council tenants be more connected.</w:t>
      </w:r>
      <w:r w:rsidRPr="0046348F">
        <w:rPr>
          <w:rStyle w:val="eop"/>
          <w:rFonts w:cs="Arial"/>
        </w:rPr>
        <w:t> </w:t>
      </w:r>
    </w:p>
    <w:p w14:paraId="79DD7881"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Deliver a new planning website by the end of the summer, making it easier for our residents to apply or look up and comment on planning applications.</w:t>
      </w:r>
      <w:r w:rsidRPr="0046348F">
        <w:rPr>
          <w:rStyle w:val="eop"/>
          <w:rFonts w:cs="Arial"/>
        </w:rPr>
        <w:t> </w:t>
      </w:r>
    </w:p>
    <w:p w14:paraId="4064D517" w14:textId="77777777" w:rsidR="009E3739" w:rsidRPr="0046348F" w:rsidRDefault="009E3739" w:rsidP="009E3739">
      <w:pPr>
        <w:pStyle w:val="ListParagraph"/>
        <w:numPr>
          <w:ilvl w:val="0"/>
          <w:numId w:val="36"/>
        </w:numPr>
        <w:contextualSpacing/>
        <w:rPr>
          <w:rStyle w:val="eop"/>
          <w:rFonts w:cs="Arial"/>
        </w:rPr>
      </w:pPr>
      <w:r w:rsidRPr="0046348F">
        <w:rPr>
          <w:rStyle w:val="eop"/>
          <w:rFonts w:cs="Arial"/>
        </w:rPr>
        <w:t>Adopt new planning protections to restrict tall buildings in our suburbs and better control conversions from houses into flats to preserve the character of Harrow.</w:t>
      </w:r>
    </w:p>
    <w:p w14:paraId="774FA04E"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Create safe and secure cycle parking at Harrow on the Hill station by May 2024, encouraging more active travel and healthier lifestyles.</w:t>
      </w:r>
    </w:p>
    <w:p w14:paraId="44C5BF14"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Rollout the first car parking spaces for car clubs in our car parks by May 2024, helping reduce the number of cars and emissions on our roads by giving residents easier access to cars when they need it, at a reasonable rate.</w:t>
      </w:r>
      <w:r w:rsidRPr="0046348F">
        <w:rPr>
          <w:rStyle w:val="eop"/>
          <w:rFonts w:cs="Arial"/>
        </w:rPr>
        <w:t> </w:t>
      </w:r>
    </w:p>
    <w:p w14:paraId="71404E16"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Respond to 90% of complaints in 15 working days, improving our responsiveness and customer experience.</w:t>
      </w:r>
    </w:p>
    <w:p w14:paraId="4B008A71" w14:textId="77777777" w:rsidR="009E3739" w:rsidRPr="0046348F" w:rsidRDefault="009E3739" w:rsidP="009E3739">
      <w:pPr>
        <w:pStyle w:val="ListParagraph"/>
        <w:numPr>
          <w:ilvl w:val="0"/>
          <w:numId w:val="36"/>
        </w:numPr>
        <w:contextualSpacing/>
        <w:rPr>
          <w:rStyle w:val="normaltextrun"/>
          <w:rFonts w:cs="Arial"/>
        </w:rPr>
      </w:pPr>
      <w:r w:rsidRPr="0046348F">
        <w:rPr>
          <w:rStyle w:val="normaltextrun"/>
          <w:rFonts w:cs="Arial"/>
        </w:rPr>
        <w:t xml:space="preserve">Improve our website to create a more personalised service through the </w:t>
      </w:r>
      <w:proofErr w:type="spellStart"/>
      <w:r w:rsidRPr="0046348F">
        <w:rPr>
          <w:rStyle w:val="normaltextrun"/>
          <w:rFonts w:cs="Arial"/>
        </w:rPr>
        <w:t>MyHarrow</w:t>
      </w:r>
      <w:proofErr w:type="spellEnd"/>
      <w:r w:rsidRPr="0046348F">
        <w:rPr>
          <w:rStyle w:val="normaltextrun"/>
          <w:rFonts w:cs="Arial"/>
        </w:rPr>
        <w:t xml:space="preserve"> Account, the ability to track progress of reported items online and enhance the customer experience. </w:t>
      </w:r>
    </w:p>
    <w:p w14:paraId="6ECBF2FB" w14:textId="77777777" w:rsidR="009E3739" w:rsidRPr="0046348F" w:rsidRDefault="009E3739" w:rsidP="009E3739">
      <w:pPr>
        <w:pStyle w:val="ListParagraph"/>
        <w:numPr>
          <w:ilvl w:val="0"/>
          <w:numId w:val="36"/>
        </w:numPr>
        <w:contextualSpacing/>
        <w:rPr>
          <w:rStyle w:val="eop"/>
          <w:rFonts w:cs="Arial"/>
        </w:rPr>
      </w:pPr>
      <w:r w:rsidRPr="0046348F">
        <w:rPr>
          <w:rStyle w:val="normaltextrun"/>
          <w:rFonts w:cs="Arial"/>
        </w:rPr>
        <w:t xml:space="preserve">Launch a new consultation platform called ‘My Harrow Talk’, </w:t>
      </w:r>
      <w:r w:rsidRPr="0046348F">
        <w:rPr>
          <w:rFonts w:cs="Arial"/>
          <w:lang w:eastAsia="en-GB"/>
        </w:rPr>
        <w:t>keeping the views of residents at the heart of decision making.</w:t>
      </w:r>
    </w:p>
    <w:p w14:paraId="1F5C5D2F" w14:textId="77777777" w:rsidR="00480990" w:rsidRPr="0046348F" w:rsidRDefault="00480990" w:rsidP="00480990">
      <w:pPr>
        <w:contextualSpacing/>
        <w:rPr>
          <w:rStyle w:val="eop"/>
          <w:rFonts w:cs="Arial"/>
        </w:rPr>
      </w:pPr>
    </w:p>
    <w:p w14:paraId="7319F509" w14:textId="77777777" w:rsidR="000931C2" w:rsidRPr="0046348F" w:rsidRDefault="000931C2" w:rsidP="000931C2">
      <w:pPr>
        <w:contextualSpacing/>
        <w:rPr>
          <w:rFonts w:cs="Arial"/>
          <w:b/>
        </w:rPr>
      </w:pPr>
      <w:r w:rsidRPr="0046348F">
        <w:rPr>
          <w:rFonts w:cs="Arial"/>
          <w:b/>
        </w:rPr>
        <w:t>A borough that is clean and safe</w:t>
      </w:r>
    </w:p>
    <w:p w14:paraId="37DC8FAB" w14:textId="77777777" w:rsidR="00480990" w:rsidRPr="0046348F" w:rsidRDefault="00480990" w:rsidP="00480990">
      <w:pPr>
        <w:contextualSpacing/>
        <w:rPr>
          <w:rStyle w:val="eop"/>
          <w:rFonts w:cs="Arial"/>
        </w:rPr>
      </w:pPr>
    </w:p>
    <w:p w14:paraId="69E20A34"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Deliver Phase One of the Grange Farm estate regeneration – Harrow’s largest estate regeneration – by the end of 2023, delivering 89 quality affordable homes. By April 2024 we will determine the planning application for Phase Two.</w:t>
      </w:r>
      <w:r w:rsidRPr="0046348F">
        <w:rPr>
          <w:rStyle w:val="eop"/>
          <w:rFonts w:cs="Arial"/>
        </w:rPr>
        <w:t> </w:t>
      </w:r>
    </w:p>
    <w:p w14:paraId="1FAE6E39"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Install at least 15 mobile CCTV cameras in the areas of Harrow most targeted by fly-tippers to reduce the levels of dumping and to make the people who do this pay.</w:t>
      </w:r>
      <w:r w:rsidRPr="0046348F">
        <w:rPr>
          <w:rStyle w:val="eop"/>
          <w:rFonts w:cs="Arial"/>
        </w:rPr>
        <w:t> </w:t>
      </w:r>
    </w:p>
    <w:p w14:paraId="01C73875"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normaltextrun"/>
          <w:rFonts w:cs="Arial"/>
        </w:rPr>
        <w:t>Ensure good quality open spaces for our residents, through the reaccreditation of our 6 Green Flag parks and identify 3 more parks to become accredited to Green Flag status by 2024/2025.</w:t>
      </w:r>
      <w:r w:rsidRPr="0046348F">
        <w:rPr>
          <w:rStyle w:val="eop"/>
          <w:rFonts w:cs="Arial"/>
        </w:rPr>
        <w:t> </w:t>
      </w:r>
    </w:p>
    <w:p w14:paraId="52CD9960"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Style w:val="normaltextrun"/>
          <w:rFonts w:cs="Arial"/>
        </w:rPr>
        <w:t>Refurbish 36 tennis courts in Harrow parks and open spaces by 2025, delivering good quality courts and a new booking system.</w:t>
      </w:r>
    </w:p>
    <w:p w14:paraId="3481CC8C"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Fonts w:cs="Arial"/>
        </w:rPr>
        <w:t>Resurface over 60 carriageways and footways over the next 12 months through our improved highway maintenance programme.</w:t>
      </w:r>
    </w:p>
    <w:p w14:paraId="7290EB13" w14:textId="77777777" w:rsidR="001B7D15" w:rsidRPr="0046348F" w:rsidRDefault="001B7D15" w:rsidP="001B7D15">
      <w:pPr>
        <w:pStyle w:val="paragraph"/>
        <w:numPr>
          <w:ilvl w:val="0"/>
          <w:numId w:val="37"/>
        </w:numPr>
        <w:spacing w:beforeAutospacing="0" w:afterAutospacing="0"/>
        <w:textAlignment w:val="baseline"/>
        <w:rPr>
          <w:rStyle w:val="normaltextrun"/>
          <w:rFonts w:cs="Arial"/>
        </w:rPr>
      </w:pPr>
      <w:r w:rsidRPr="0046348F">
        <w:rPr>
          <w:rStyle w:val="normaltextrun"/>
          <w:rFonts w:cs="Arial"/>
        </w:rPr>
        <w:t xml:space="preserve">Double the number of </w:t>
      </w:r>
      <w:proofErr w:type="gramStart"/>
      <w:r w:rsidRPr="0046348F">
        <w:rPr>
          <w:rStyle w:val="normaltextrun"/>
          <w:rFonts w:cs="Arial"/>
        </w:rPr>
        <w:t>council</w:t>
      </w:r>
      <w:proofErr w:type="gramEnd"/>
      <w:r w:rsidRPr="0046348F">
        <w:rPr>
          <w:rStyle w:val="normaltextrun"/>
          <w:rFonts w:cs="Arial"/>
        </w:rPr>
        <w:t xml:space="preserve"> provided electric charging points for the public in the next 12 months, helping residents who have or will choose hybrid or electric vehicles in the future, reducing greenhouse gas emissions and improving air quality.</w:t>
      </w:r>
    </w:p>
    <w:p w14:paraId="3C973E66" w14:textId="77777777" w:rsidR="001B7D15" w:rsidRPr="0046348F" w:rsidRDefault="001B7D15" w:rsidP="001B7D15">
      <w:pPr>
        <w:pStyle w:val="paragraph"/>
        <w:numPr>
          <w:ilvl w:val="0"/>
          <w:numId w:val="37"/>
        </w:numPr>
        <w:spacing w:beforeAutospacing="0" w:afterAutospacing="0"/>
        <w:textAlignment w:val="baseline"/>
        <w:rPr>
          <w:rStyle w:val="eop"/>
          <w:rFonts w:cs="Arial"/>
        </w:rPr>
      </w:pPr>
      <w:r w:rsidRPr="0046348F">
        <w:rPr>
          <w:rStyle w:val="normaltextrun"/>
          <w:rFonts w:cs="Arial"/>
        </w:rPr>
        <w:t>Identify unauthorised beds in sheds and other environmental issues through a new approach which includes heat maps.</w:t>
      </w:r>
    </w:p>
    <w:p w14:paraId="1141AAB2" w14:textId="77777777" w:rsidR="001B7D15" w:rsidRPr="0046348F" w:rsidRDefault="001B7D15" w:rsidP="001B7D15">
      <w:pPr>
        <w:pStyle w:val="paragraph"/>
        <w:numPr>
          <w:ilvl w:val="0"/>
          <w:numId w:val="37"/>
        </w:numPr>
        <w:spacing w:beforeAutospacing="0" w:afterAutospacing="0"/>
        <w:textAlignment w:val="baseline"/>
        <w:rPr>
          <w:rFonts w:cs="Arial"/>
        </w:rPr>
      </w:pPr>
      <w:r w:rsidRPr="0046348F">
        <w:rPr>
          <w:rStyle w:val="eop"/>
          <w:rFonts w:cs="Arial"/>
        </w:rPr>
        <w:t xml:space="preserve">Hold at least four Weeks of Action, bringing together council and partners to deal with </w:t>
      </w:r>
      <w:proofErr w:type="gramStart"/>
      <w:r w:rsidRPr="0046348F">
        <w:rPr>
          <w:rStyle w:val="eop"/>
          <w:rFonts w:cs="Arial"/>
        </w:rPr>
        <w:t>particular areas</w:t>
      </w:r>
      <w:proofErr w:type="gramEnd"/>
      <w:r w:rsidRPr="0046348F">
        <w:rPr>
          <w:rStyle w:val="eop"/>
          <w:rFonts w:cs="Arial"/>
        </w:rPr>
        <w:t xml:space="preserve"> of anti-social behaviour and fly-tipping.</w:t>
      </w:r>
    </w:p>
    <w:p w14:paraId="25BA5435" w14:textId="77777777" w:rsidR="004839D7" w:rsidRPr="0046348F" w:rsidRDefault="004839D7" w:rsidP="004839D7">
      <w:pPr>
        <w:pStyle w:val="paragraph"/>
        <w:spacing w:beforeAutospacing="0" w:afterAutospacing="0"/>
        <w:textAlignment w:val="baseline"/>
        <w:rPr>
          <w:rStyle w:val="eop"/>
          <w:rFonts w:cs="Arial"/>
        </w:rPr>
      </w:pPr>
    </w:p>
    <w:p w14:paraId="701F33FA" w14:textId="77777777" w:rsidR="00563EC4" w:rsidRDefault="00563EC4" w:rsidP="004839D7">
      <w:pPr>
        <w:contextualSpacing/>
        <w:rPr>
          <w:rFonts w:cs="Arial"/>
          <w:b/>
        </w:rPr>
      </w:pPr>
    </w:p>
    <w:p w14:paraId="15479F8E" w14:textId="77777777" w:rsidR="00563EC4" w:rsidRDefault="00563EC4" w:rsidP="004839D7">
      <w:pPr>
        <w:contextualSpacing/>
        <w:rPr>
          <w:rFonts w:cs="Arial"/>
          <w:b/>
        </w:rPr>
      </w:pPr>
    </w:p>
    <w:p w14:paraId="38DDB6C3" w14:textId="77777777" w:rsidR="00563EC4" w:rsidRDefault="00563EC4" w:rsidP="004839D7">
      <w:pPr>
        <w:contextualSpacing/>
        <w:rPr>
          <w:rFonts w:cs="Arial"/>
          <w:b/>
        </w:rPr>
      </w:pPr>
    </w:p>
    <w:p w14:paraId="4F981EEC" w14:textId="77C0C1F4" w:rsidR="004839D7" w:rsidRPr="0046348F" w:rsidRDefault="004839D7" w:rsidP="004839D7">
      <w:pPr>
        <w:contextualSpacing/>
        <w:rPr>
          <w:rFonts w:cs="Arial"/>
          <w:b/>
        </w:rPr>
      </w:pPr>
      <w:r w:rsidRPr="0046348F">
        <w:rPr>
          <w:rFonts w:cs="Arial"/>
          <w:b/>
        </w:rPr>
        <w:t>A place where those in need are supported</w:t>
      </w:r>
    </w:p>
    <w:p w14:paraId="47D849E8" w14:textId="77777777" w:rsidR="004839D7" w:rsidRPr="0046348F" w:rsidRDefault="004839D7" w:rsidP="004839D7">
      <w:pPr>
        <w:pStyle w:val="paragraph"/>
        <w:spacing w:beforeAutospacing="0" w:afterAutospacing="0"/>
        <w:textAlignment w:val="baseline"/>
        <w:rPr>
          <w:rFonts w:cs="Arial"/>
        </w:rPr>
      </w:pPr>
    </w:p>
    <w:p w14:paraId="18275781" w14:textId="77777777" w:rsidR="00775C32" w:rsidRPr="0046348F" w:rsidRDefault="00775C32" w:rsidP="00775C32">
      <w:pPr>
        <w:pStyle w:val="ListParagraph"/>
        <w:numPr>
          <w:ilvl w:val="0"/>
          <w:numId w:val="38"/>
        </w:numPr>
        <w:contextualSpacing/>
        <w:rPr>
          <w:rFonts w:cs="Arial"/>
        </w:rPr>
      </w:pPr>
      <w:r w:rsidRPr="0046348F">
        <w:rPr>
          <w:rFonts w:cs="Arial"/>
        </w:rPr>
        <w:t>Help with the cost-of-living crisis, we will deliver another year of free school meals during school holidays (subject to Household Support Fund 4 Guidance).</w:t>
      </w:r>
    </w:p>
    <w:p w14:paraId="3854C163" w14:textId="77777777" w:rsidR="00775C32" w:rsidRPr="0046348F" w:rsidRDefault="00775C32" w:rsidP="00775C32">
      <w:pPr>
        <w:pStyle w:val="ListParagraph"/>
        <w:numPr>
          <w:ilvl w:val="0"/>
          <w:numId w:val="38"/>
        </w:numPr>
        <w:contextualSpacing/>
        <w:rPr>
          <w:rFonts w:cs="Arial"/>
        </w:rPr>
      </w:pPr>
      <w:r w:rsidRPr="0046348F">
        <w:rPr>
          <w:rFonts w:cs="Arial"/>
        </w:rPr>
        <w:t>At least doubling the number of Harrow Council Apprenticeships in the borough by the end of the year.</w:t>
      </w:r>
    </w:p>
    <w:p w14:paraId="268BBE6B" w14:textId="77777777" w:rsidR="00775C32" w:rsidRPr="0046348F" w:rsidRDefault="00775C32" w:rsidP="00775C32">
      <w:pPr>
        <w:pStyle w:val="ListParagraph"/>
        <w:numPr>
          <w:ilvl w:val="0"/>
          <w:numId w:val="38"/>
        </w:numPr>
        <w:contextualSpacing/>
        <w:rPr>
          <w:rFonts w:cs="Arial"/>
        </w:rPr>
      </w:pPr>
      <w:r w:rsidRPr="0046348F">
        <w:rPr>
          <w:rFonts w:cs="Arial"/>
        </w:rPr>
        <w:t>Launch a skills and employment programme for our most vulnerable young people before the summer of 2024, including our care leavers, with applications launching by March 2024.</w:t>
      </w:r>
    </w:p>
    <w:p w14:paraId="5A14E556" w14:textId="77777777" w:rsidR="00775C32" w:rsidRPr="0046348F" w:rsidRDefault="00775C32" w:rsidP="00775C32">
      <w:pPr>
        <w:pStyle w:val="ListParagraph"/>
        <w:numPr>
          <w:ilvl w:val="0"/>
          <w:numId w:val="38"/>
        </w:numPr>
        <w:contextualSpacing/>
        <w:rPr>
          <w:rFonts w:cs="Arial"/>
        </w:rPr>
      </w:pPr>
      <w:r w:rsidRPr="0046348F">
        <w:rPr>
          <w:rFonts w:cs="Arial"/>
        </w:rPr>
        <w:t>Upgrade the Council’s 10 Children Centres into Family Centres, which will deliver more integrated services for residents which includes early years and health.</w:t>
      </w:r>
    </w:p>
    <w:p w14:paraId="6EAF059B" w14:textId="77777777" w:rsidR="00775C32" w:rsidRPr="0046348F" w:rsidRDefault="00775C32" w:rsidP="00775C32">
      <w:pPr>
        <w:pStyle w:val="ListParagraph"/>
        <w:numPr>
          <w:ilvl w:val="0"/>
          <w:numId w:val="38"/>
        </w:numPr>
        <w:contextualSpacing/>
        <w:rPr>
          <w:rFonts w:cs="Arial"/>
        </w:rPr>
      </w:pPr>
      <w:r w:rsidRPr="0046348F">
        <w:rPr>
          <w:rFonts w:cs="Arial"/>
        </w:rPr>
        <w:t>Work with residents, community groups and the voluntary sector to create a new adult social care and mental health service by July.</w:t>
      </w:r>
    </w:p>
    <w:p w14:paraId="4B7704B1" w14:textId="77777777" w:rsidR="00775C32" w:rsidRPr="0046348F" w:rsidRDefault="00775C32" w:rsidP="00775C32">
      <w:pPr>
        <w:pStyle w:val="ListParagraph"/>
        <w:numPr>
          <w:ilvl w:val="0"/>
          <w:numId w:val="38"/>
        </w:numPr>
        <w:contextualSpacing/>
        <w:rPr>
          <w:rFonts w:cs="Arial"/>
        </w:rPr>
      </w:pPr>
      <w:r w:rsidRPr="0046348F">
        <w:rPr>
          <w:rFonts w:cs="Arial"/>
        </w:rPr>
        <w:t>Improve our neighbourhood resource centres into true adult social care and well-being hubs.</w:t>
      </w:r>
    </w:p>
    <w:p w14:paraId="2FFBDE08" w14:textId="77777777" w:rsidR="00775C32" w:rsidRPr="0046348F" w:rsidRDefault="00775C32" w:rsidP="00775C32">
      <w:pPr>
        <w:pStyle w:val="ListParagraph"/>
        <w:numPr>
          <w:ilvl w:val="0"/>
          <w:numId w:val="38"/>
        </w:numPr>
        <w:contextualSpacing/>
        <w:rPr>
          <w:rFonts w:cs="Arial"/>
        </w:rPr>
      </w:pPr>
      <w:r w:rsidRPr="0046348F">
        <w:rPr>
          <w:rFonts w:cs="Arial"/>
        </w:rPr>
        <w:t>Development of our new customer centre at Gayton Road for people at risk of homelessness or concerns about vulnerable residents.</w:t>
      </w:r>
    </w:p>
    <w:p w14:paraId="6C81A9AD" w14:textId="77777777" w:rsidR="00775C32" w:rsidRPr="0046348F" w:rsidRDefault="00775C32" w:rsidP="00775C32">
      <w:pPr>
        <w:pStyle w:val="ListParagraph"/>
        <w:numPr>
          <w:ilvl w:val="0"/>
          <w:numId w:val="38"/>
        </w:numPr>
        <w:contextualSpacing/>
        <w:rPr>
          <w:rFonts w:cs="Arial"/>
        </w:rPr>
      </w:pPr>
      <w:r w:rsidRPr="0046348F">
        <w:rPr>
          <w:rFonts w:cs="Arial"/>
        </w:rPr>
        <w:t>Start construction on Milton Road, resulting in 100% high quality, affordable housing, which includes family-sized homes.</w:t>
      </w:r>
    </w:p>
    <w:p w14:paraId="271885BC" w14:textId="77777777" w:rsidR="00CF0C8A" w:rsidRDefault="00CF0C8A" w:rsidP="5D390E1E"/>
    <w:p w14:paraId="0A078380" w14:textId="0345D1B0" w:rsidR="00AD1E77" w:rsidRDefault="001C7E35" w:rsidP="002A0005">
      <w:pPr>
        <w:pStyle w:val="Heading3"/>
        <w:spacing w:before="240"/>
        <w:ind w:left="0" w:firstLine="0"/>
        <w:rPr>
          <w:color w:val="4F81BD" w:themeColor="accent1"/>
        </w:rPr>
      </w:pPr>
      <w:r>
        <w:t xml:space="preserve">Options considered  </w:t>
      </w:r>
    </w:p>
    <w:p w14:paraId="02C9BDE2" w14:textId="77777777" w:rsidR="00312263" w:rsidRDefault="00312263" w:rsidP="002A0005">
      <w:pPr>
        <w:jc w:val="both"/>
        <w:rPr>
          <w:rFonts w:eastAsia="Arial" w:cs="Arial"/>
          <w:color w:val="4F81BD" w:themeColor="accent1"/>
        </w:rPr>
      </w:pPr>
    </w:p>
    <w:p w14:paraId="6A5D9D0A" w14:textId="27413DA6" w:rsidR="000024EC" w:rsidRDefault="00757439" w:rsidP="00757439">
      <w:pPr>
        <w:spacing w:line="259" w:lineRule="auto"/>
        <w:rPr>
          <w:rFonts w:cs="Arial"/>
          <w:lang w:eastAsia="en-GB"/>
        </w:rPr>
      </w:pPr>
      <w:r>
        <w:rPr>
          <w:rFonts w:cs="Arial"/>
          <w:lang w:eastAsia="en-GB"/>
        </w:rPr>
        <w:t xml:space="preserve">1. </w:t>
      </w:r>
      <w:r w:rsidR="000024EC" w:rsidRPr="5D390E1E">
        <w:rPr>
          <w:rFonts w:cs="Arial"/>
          <w:lang w:eastAsia="en-GB"/>
        </w:rPr>
        <w:t>Continue with</w:t>
      </w:r>
      <w:r w:rsidR="0094741A" w:rsidRPr="5D390E1E">
        <w:rPr>
          <w:rFonts w:cs="Arial"/>
          <w:lang w:eastAsia="en-GB"/>
        </w:rPr>
        <w:t xml:space="preserve"> existing </w:t>
      </w:r>
      <w:r w:rsidR="309C7CC3" w:rsidRPr="5D390E1E">
        <w:rPr>
          <w:rFonts w:cs="Arial"/>
          <w:lang w:eastAsia="en-GB"/>
        </w:rPr>
        <w:t>borough plan</w:t>
      </w:r>
    </w:p>
    <w:p w14:paraId="4507C769" w14:textId="39A9AC74" w:rsidR="494FBC31" w:rsidRDefault="494FBC31" w:rsidP="494FBC31">
      <w:pPr>
        <w:rPr>
          <w:rFonts w:cs="Arial"/>
          <w:lang w:eastAsia="en-GB"/>
        </w:rPr>
      </w:pPr>
    </w:p>
    <w:p w14:paraId="4592A156" w14:textId="50D77383" w:rsidR="000024EC" w:rsidRDefault="0094741A" w:rsidP="000024EC">
      <w:pPr>
        <w:textAlignment w:val="baseline"/>
        <w:rPr>
          <w:rFonts w:cs="Arial"/>
          <w:lang w:eastAsia="en-GB"/>
        </w:rPr>
      </w:pPr>
      <w:r w:rsidRPr="5D390E1E">
        <w:rPr>
          <w:rFonts w:cs="Arial"/>
          <w:lang w:eastAsia="en-GB"/>
        </w:rPr>
        <w:t>This option was rejected because it d</w:t>
      </w:r>
      <w:r w:rsidR="5A13F09C" w:rsidRPr="5D390E1E">
        <w:rPr>
          <w:rFonts w:cs="Arial"/>
          <w:lang w:eastAsia="en-GB"/>
        </w:rPr>
        <w:t xml:space="preserve">oes </w:t>
      </w:r>
      <w:r w:rsidRPr="5D390E1E">
        <w:rPr>
          <w:rFonts w:cs="Arial"/>
          <w:lang w:eastAsia="en-GB"/>
        </w:rPr>
        <w:t xml:space="preserve">not reflect the </w:t>
      </w:r>
      <w:r w:rsidR="00BA4D8D" w:rsidRPr="5D390E1E">
        <w:rPr>
          <w:rFonts w:cs="Arial"/>
          <w:lang w:eastAsia="en-GB"/>
        </w:rPr>
        <w:t xml:space="preserve">ambition and direction of </w:t>
      </w:r>
      <w:r w:rsidR="0674CC9F" w:rsidRPr="5D390E1E">
        <w:rPr>
          <w:rFonts w:cs="Arial"/>
          <w:lang w:eastAsia="en-GB"/>
        </w:rPr>
        <w:t xml:space="preserve">travel of </w:t>
      </w:r>
      <w:r w:rsidR="00BA4D8D" w:rsidRPr="5D390E1E">
        <w:rPr>
          <w:rFonts w:cs="Arial"/>
          <w:lang w:eastAsia="en-GB"/>
        </w:rPr>
        <w:t xml:space="preserve">the new </w:t>
      </w:r>
      <w:r w:rsidR="29789922" w:rsidRPr="5D390E1E">
        <w:rPr>
          <w:rFonts w:cs="Arial"/>
          <w:lang w:eastAsia="en-GB"/>
        </w:rPr>
        <w:t>A</w:t>
      </w:r>
      <w:r w:rsidR="00BA4D8D" w:rsidRPr="5D390E1E">
        <w:rPr>
          <w:rFonts w:cs="Arial"/>
          <w:lang w:eastAsia="en-GB"/>
        </w:rPr>
        <w:t>dministration following the local elections</w:t>
      </w:r>
      <w:r w:rsidR="00740D44">
        <w:rPr>
          <w:rFonts w:cs="Arial"/>
          <w:lang w:eastAsia="en-GB"/>
        </w:rPr>
        <w:t xml:space="preserve"> in </w:t>
      </w:r>
      <w:proofErr w:type="spellStart"/>
      <w:r w:rsidR="00740D44">
        <w:rPr>
          <w:rFonts w:cs="Arial"/>
          <w:lang w:eastAsia="en-GB"/>
        </w:rPr>
        <w:t>Mat</w:t>
      </w:r>
      <w:proofErr w:type="spellEnd"/>
      <w:r w:rsidR="00740D44">
        <w:rPr>
          <w:rFonts w:cs="Arial"/>
          <w:lang w:eastAsia="en-GB"/>
        </w:rPr>
        <w:t xml:space="preserve"> 2022</w:t>
      </w:r>
      <w:r w:rsidR="00BA4D8D" w:rsidRPr="5D390E1E">
        <w:rPr>
          <w:rFonts w:cs="Arial"/>
          <w:lang w:eastAsia="en-GB"/>
        </w:rPr>
        <w:t>.</w:t>
      </w:r>
    </w:p>
    <w:p w14:paraId="465DDED3" w14:textId="77777777" w:rsidR="000024EC" w:rsidRDefault="000024EC" w:rsidP="000024EC">
      <w:pPr>
        <w:textAlignment w:val="baseline"/>
        <w:rPr>
          <w:rFonts w:cs="Arial"/>
          <w:lang w:eastAsia="en-GB"/>
        </w:rPr>
      </w:pPr>
    </w:p>
    <w:p w14:paraId="43F4EAF3" w14:textId="1ECED5B5" w:rsidR="02F3EE45" w:rsidRPr="00757439" w:rsidRDefault="02F3EE45" w:rsidP="00757439">
      <w:pPr>
        <w:pStyle w:val="ListParagraph"/>
        <w:numPr>
          <w:ilvl w:val="0"/>
          <w:numId w:val="39"/>
        </w:numPr>
        <w:spacing w:line="259" w:lineRule="auto"/>
        <w:rPr>
          <w:rFonts w:cs="Arial"/>
          <w:lang w:eastAsia="en-GB"/>
        </w:rPr>
      </w:pPr>
      <w:r w:rsidRPr="00757439">
        <w:rPr>
          <w:rFonts w:cs="Arial"/>
          <w:lang w:eastAsia="en-GB"/>
        </w:rPr>
        <w:t>Do not produce a corporate plan</w:t>
      </w:r>
    </w:p>
    <w:p w14:paraId="167B5F4A" w14:textId="016349B5" w:rsidR="494FBC31" w:rsidRDefault="494FBC31" w:rsidP="494FBC31">
      <w:pPr>
        <w:rPr>
          <w:rFonts w:cs="Arial"/>
          <w:lang w:eastAsia="en-GB"/>
        </w:rPr>
      </w:pPr>
    </w:p>
    <w:p w14:paraId="502AC716" w14:textId="77777777" w:rsidR="00757439" w:rsidRDefault="00BA4D8D" w:rsidP="00757439">
      <w:pPr>
        <w:textAlignment w:val="baseline"/>
        <w:rPr>
          <w:rFonts w:cs="Arial"/>
          <w:lang w:eastAsia="en-GB"/>
        </w:rPr>
      </w:pPr>
      <w:r w:rsidRPr="5D390E1E">
        <w:rPr>
          <w:rFonts w:cs="Arial"/>
          <w:lang w:eastAsia="en-GB"/>
        </w:rPr>
        <w:t xml:space="preserve">This </w:t>
      </w:r>
      <w:r w:rsidR="1C37EA02" w:rsidRPr="5D390E1E">
        <w:rPr>
          <w:rFonts w:cs="Arial"/>
          <w:lang w:eastAsia="en-GB"/>
        </w:rPr>
        <w:t>option was rejected because it does not</w:t>
      </w:r>
      <w:r w:rsidR="5D919F4C" w:rsidRPr="5D390E1E">
        <w:rPr>
          <w:rFonts w:cs="Arial"/>
          <w:lang w:eastAsia="en-GB"/>
        </w:rPr>
        <w:t xml:space="preserve"> support the </w:t>
      </w:r>
      <w:r w:rsidR="0986F374" w:rsidRPr="5D390E1E">
        <w:rPr>
          <w:rFonts w:cs="Arial"/>
          <w:lang w:eastAsia="en-GB"/>
        </w:rPr>
        <w:t xml:space="preserve">need for </w:t>
      </w:r>
      <w:r w:rsidR="5D919F4C" w:rsidRPr="5D390E1E">
        <w:rPr>
          <w:rFonts w:cs="Arial"/>
          <w:lang w:eastAsia="en-GB"/>
        </w:rPr>
        <w:t>strategic planning</w:t>
      </w:r>
      <w:r w:rsidR="03A48F32" w:rsidRPr="5D390E1E">
        <w:rPr>
          <w:rFonts w:cs="Arial"/>
          <w:lang w:eastAsia="en-GB"/>
        </w:rPr>
        <w:t xml:space="preserve"> that will ensure that the Council’s resources are aligned to support the delivery of </w:t>
      </w:r>
      <w:r w:rsidR="0A0B2596" w:rsidRPr="5D390E1E">
        <w:rPr>
          <w:rFonts w:cs="Arial"/>
          <w:lang w:eastAsia="en-GB"/>
        </w:rPr>
        <w:t>the</w:t>
      </w:r>
      <w:r w:rsidR="03A48F32" w:rsidRPr="5D390E1E">
        <w:rPr>
          <w:rFonts w:cs="Arial"/>
          <w:lang w:eastAsia="en-GB"/>
        </w:rPr>
        <w:t xml:space="preserve"> agreed vision and </w:t>
      </w:r>
      <w:r w:rsidR="5ADB69AF" w:rsidRPr="5D390E1E">
        <w:rPr>
          <w:rFonts w:cs="Arial"/>
          <w:lang w:eastAsia="en-GB"/>
        </w:rPr>
        <w:t>priorities</w:t>
      </w:r>
    </w:p>
    <w:p w14:paraId="566DDD03" w14:textId="77777777" w:rsidR="00757439" w:rsidRDefault="00757439" w:rsidP="00757439">
      <w:pPr>
        <w:textAlignment w:val="baseline"/>
        <w:rPr>
          <w:rFonts w:cs="Arial"/>
          <w:lang w:eastAsia="en-GB"/>
        </w:rPr>
      </w:pPr>
    </w:p>
    <w:p w14:paraId="1DA22EAF" w14:textId="0E0088D5" w:rsidR="5ADB69AF" w:rsidRPr="00757439" w:rsidRDefault="5ADB69AF" w:rsidP="00757439">
      <w:pPr>
        <w:pStyle w:val="ListParagraph"/>
        <w:numPr>
          <w:ilvl w:val="0"/>
          <w:numId w:val="39"/>
        </w:numPr>
        <w:textAlignment w:val="baseline"/>
        <w:rPr>
          <w:rFonts w:cs="Arial"/>
          <w:lang w:eastAsia="en-GB"/>
        </w:rPr>
      </w:pPr>
      <w:r w:rsidRPr="00757439">
        <w:rPr>
          <w:rFonts w:cs="Arial"/>
          <w:color w:val="000000" w:themeColor="text1"/>
        </w:rPr>
        <w:t xml:space="preserve">Produce a new </w:t>
      </w:r>
      <w:proofErr w:type="gramStart"/>
      <w:r w:rsidRPr="00757439">
        <w:rPr>
          <w:rFonts w:cs="Arial"/>
          <w:color w:val="000000" w:themeColor="text1"/>
        </w:rPr>
        <w:t>Corporate</w:t>
      </w:r>
      <w:proofErr w:type="gramEnd"/>
      <w:r w:rsidRPr="00757439">
        <w:rPr>
          <w:rFonts w:cs="Arial"/>
          <w:color w:val="000000" w:themeColor="text1"/>
        </w:rPr>
        <w:t xml:space="preserve"> plan</w:t>
      </w:r>
    </w:p>
    <w:p w14:paraId="1F566DF4" w14:textId="77777777" w:rsidR="00EE2A6B" w:rsidRDefault="00EE2A6B" w:rsidP="00371543">
      <w:pPr>
        <w:jc w:val="both"/>
        <w:rPr>
          <w:rFonts w:cs="Arial"/>
          <w:color w:val="000000" w:themeColor="text1"/>
        </w:rPr>
      </w:pPr>
    </w:p>
    <w:p w14:paraId="0D65F4AB" w14:textId="1EA07B94" w:rsidR="00EE2A6B" w:rsidRPr="00371543" w:rsidRDefault="5ADB69AF" w:rsidP="00371543">
      <w:pPr>
        <w:jc w:val="both"/>
        <w:rPr>
          <w:rFonts w:cs="Arial"/>
          <w:color w:val="000000" w:themeColor="text1"/>
        </w:rPr>
      </w:pPr>
      <w:r w:rsidRPr="5D390E1E">
        <w:rPr>
          <w:rFonts w:cs="Arial"/>
          <w:color w:val="000000" w:themeColor="text1"/>
        </w:rPr>
        <w:t>This is the preferred option</w:t>
      </w:r>
    </w:p>
    <w:p w14:paraId="1E6DCC69" w14:textId="1020B3BC" w:rsidR="5D390E1E" w:rsidRDefault="5D390E1E" w:rsidP="5D390E1E">
      <w:pPr>
        <w:jc w:val="both"/>
        <w:rPr>
          <w:rFonts w:cs="Arial"/>
          <w:color w:val="000000" w:themeColor="text1"/>
        </w:rPr>
      </w:pPr>
    </w:p>
    <w:p w14:paraId="7AA5D530" w14:textId="23828A51" w:rsidR="00307F76" w:rsidRPr="00AF161E" w:rsidRDefault="36441D60" w:rsidP="4FF5530C">
      <w:pPr>
        <w:spacing w:before="240"/>
        <w:jc w:val="both"/>
        <w:rPr>
          <w:rFonts w:eastAsia="Arial" w:cs="Arial"/>
          <w:b/>
          <w:bCs/>
          <w:sz w:val="28"/>
          <w:szCs w:val="28"/>
        </w:rPr>
      </w:pPr>
      <w:r w:rsidRPr="4FF5530C">
        <w:rPr>
          <w:rFonts w:eastAsia="Arial" w:cs="Arial"/>
          <w:b/>
          <w:bCs/>
          <w:sz w:val="28"/>
          <w:szCs w:val="28"/>
        </w:rPr>
        <w:t>W</w:t>
      </w:r>
      <w:r w:rsidR="00307F76" w:rsidRPr="4FF5530C">
        <w:rPr>
          <w:rFonts w:eastAsia="Arial" w:cs="Arial"/>
          <w:b/>
          <w:bCs/>
          <w:sz w:val="28"/>
          <w:szCs w:val="28"/>
        </w:rPr>
        <w:t xml:space="preserve">ard Councillors’ comments </w:t>
      </w:r>
    </w:p>
    <w:p w14:paraId="7C511819" w14:textId="71D8B05C" w:rsidR="29E0A758" w:rsidRDefault="6FF9C64D" w:rsidP="29E0A758">
      <w:pPr>
        <w:spacing w:before="240"/>
        <w:rPr>
          <w:rFonts w:eastAsia="Arial" w:cs="Arial"/>
        </w:rPr>
      </w:pPr>
      <w:r w:rsidRPr="27CA6ECD">
        <w:rPr>
          <w:rFonts w:eastAsia="Arial" w:cs="Arial"/>
        </w:rPr>
        <w:t>Not applicable.</w:t>
      </w:r>
    </w:p>
    <w:p w14:paraId="044531A9" w14:textId="31328444" w:rsidR="00503985" w:rsidRDefault="00503985" w:rsidP="0AA96D98">
      <w:pPr>
        <w:pStyle w:val="Heading4"/>
        <w:rPr>
          <w:rFonts w:eastAsia="Arial"/>
          <w:color w:val="000000" w:themeColor="text1"/>
        </w:rPr>
      </w:pPr>
      <w:bookmarkStart w:id="1" w:name="_Hlk67062332"/>
    </w:p>
    <w:p w14:paraId="12B2B7E2" w14:textId="4C335A09" w:rsidR="00333FAA" w:rsidRPr="00E717C2" w:rsidRDefault="00333FAA" w:rsidP="29E0A758">
      <w:pPr>
        <w:pStyle w:val="Heading4"/>
        <w:tabs>
          <w:tab w:val="left" w:pos="3600"/>
        </w:tabs>
        <w:rPr>
          <w:rFonts w:eastAsia="Arial"/>
          <w:color w:val="000000" w:themeColor="text1"/>
          <w:sz w:val="28"/>
          <w:szCs w:val="28"/>
        </w:rPr>
      </w:pPr>
      <w:r w:rsidRPr="00E717C2">
        <w:rPr>
          <w:rFonts w:eastAsia="Arial"/>
          <w:color w:val="000000" w:themeColor="text1"/>
          <w:sz w:val="28"/>
          <w:szCs w:val="28"/>
        </w:rPr>
        <w:t xml:space="preserve">Performance </w:t>
      </w:r>
      <w:r w:rsidR="009A5CBC">
        <w:rPr>
          <w:rFonts w:eastAsia="Arial"/>
          <w:color w:val="000000" w:themeColor="text1"/>
          <w:sz w:val="28"/>
          <w:szCs w:val="28"/>
        </w:rPr>
        <w:t>Issues</w:t>
      </w:r>
    </w:p>
    <w:p w14:paraId="6570FBF5" w14:textId="7A18A470" w:rsidR="00333FAA" w:rsidRDefault="6FF9C64D" w:rsidP="29E0A758">
      <w:pPr>
        <w:tabs>
          <w:tab w:val="left" w:pos="3600"/>
        </w:tabs>
        <w:rPr>
          <w:sz w:val="28"/>
          <w:szCs w:val="28"/>
        </w:rPr>
      </w:pPr>
      <w:r w:rsidRPr="27CA6ECD">
        <w:rPr>
          <w:sz w:val="28"/>
          <w:szCs w:val="28"/>
        </w:rPr>
        <w:t xml:space="preserve"> </w:t>
      </w:r>
    </w:p>
    <w:p w14:paraId="063FE24F" w14:textId="384108CD" w:rsidR="009F2FC0" w:rsidRPr="00F30A9E" w:rsidRDefault="27CA6ECD" w:rsidP="009F2FC0">
      <w:pPr>
        <w:tabs>
          <w:tab w:val="left" w:pos="3600"/>
        </w:tabs>
        <w:spacing w:line="259" w:lineRule="auto"/>
      </w:pPr>
      <w:r>
        <w:t>Performance will be tracked through</w:t>
      </w:r>
      <w:r w:rsidR="00451E1F">
        <w:t xml:space="preserve"> the Corporate </w:t>
      </w:r>
      <w:r w:rsidR="0C89B0FC">
        <w:t>P</w:t>
      </w:r>
      <w:r w:rsidR="00451E1F">
        <w:t xml:space="preserve">lan </w:t>
      </w:r>
      <w:r w:rsidR="009278CA">
        <w:t xml:space="preserve">Delivery Plan </w:t>
      </w:r>
      <w:r w:rsidR="00451E1F">
        <w:t>and</w:t>
      </w:r>
      <w:r w:rsidR="009F2FC0">
        <w:t xml:space="preserve"> a refreshed</w:t>
      </w:r>
      <w:r w:rsidR="00451E1F">
        <w:t xml:space="preserve"> Corporate </w:t>
      </w:r>
      <w:r w:rsidR="009F2FC0">
        <w:t xml:space="preserve">Scorecard </w:t>
      </w:r>
      <w:r w:rsidR="004449A5">
        <w:t xml:space="preserve">set </w:t>
      </w:r>
      <w:r w:rsidR="00995D9B">
        <w:t>against the three corporate</w:t>
      </w:r>
      <w:r w:rsidR="009F2FC0">
        <w:t xml:space="preserve"> priorities. The Performance Scorecard will be recommended to Cabinet </w:t>
      </w:r>
      <w:r w:rsidR="004449A5">
        <w:t>in quarter 1</w:t>
      </w:r>
      <w:r w:rsidR="009F2FC0">
        <w:t xml:space="preserve"> 2023</w:t>
      </w:r>
      <w:r w:rsidR="00E54C17">
        <w:t>/24</w:t>
      </w:r>
      <w:r w:rsidR="009F2FC0">
        <w:t xml:space="preserve"> and will enable effective performance management over the next 3 years.</w:t>
      </w:r>
    </w:p>
    <w:p w14:paraId="28D785A0" w14:textId="610C29BD" w:rsidR="000E320E" w:rsidRPr="006827F2" w:rsidRDefault="000E320E" w:rsidP="29E0A758">
      <w:pPr>
        <w:pStyle w:val="Heading4"/>
      </w:pPr>
    </w:p>
    <w:p w14:paraId="482D5093" w14:textId="779BA360" w:rsidR="00333FAA" w:rsidRPr="00AF161E" w:rsidRDefault="00333FAA" w:rsidP="29E0A758">
      <w:pPr>
        <w:pStyle w:val="Heading4"/>
        <w:rPr>
          <w:sz w:val="28"/>
          <w:szCs w:val="28"/>
        </w:rPr>
      </w:pPr>
      <w:r w:rsidRPr="00AF161E">
        <w:rPr>
          <w:sz w:val="28"/>
          <w:szCs w:val="28"/>
        </w:rPr>
        <w:t>Environmental Implications</w:t>
      </w:r>
    </w:p>
    <w:p w14:paraId="03451AA3" w14:textId="77777777" w:rsidR="00312263" w:rsidRDefault="00312263" w:rsidP="29E0A758">
      <w:bookmarkStart w:id="2" w:name="_Hlk67061500"/>
      <w:bookmarkEnd w:id="2"/>
    </w:p>
    <w:p w14:paraId="325FF54C" w14:textId="77777777" w:rsidR="000F3515" w:rsidRPr="000F3515" w:rsidRDefault="000F3515" w:rsidP="000F3515">
      <w:pPr>
        <w:pStyle w:val="Heading2"/>
        <w:keepNext/>
        <w:jc w:val="both"/>
        <w:rPr>
          <w:rFonts w:ascii="Arial" w:hAnsi="Arial"/>
          <w:b w:val="0"/>
          <w:bCs w:val="0"/>
          <w:sz w:val="24"/>
          <w:szCs w:val="24"/>
        </w:rPr>
      </w:pPr>
      <w:r w:rsidRPr="000F3515">
        <w:rPr>
          <w:rFonts w:ascii="Arial" w:hAnsi="Arial"/>
          <w:b w:val="0"/>
          <w:bCs w:val="0"/>
          <w:sz w:val="24"/>
          <w:szCs w:val="24"/>
        </w:rPr>
        <w:t>The creation of a new Corporate Plan within this report is an important aspect of raising the profile of the council’s environmental considerations with this becoming one of the priorities for the borough over the next decade: A borough that is clean and safe.</w:t>
      </w:r>
    </w:p>
    <w:p w14:paraId="1256DFDB" w14:textId="77777777" w:rsidR="00960CD7" w:rsidRDefault="00960CD7" w:rsidP="19F08557">
      <w:pPr>
        <w:pStyle w:val="paragraph"/>
        <w:spacing w:beforeAutospacing="0" w:afterAutospacing="0"/>
        <w:textAlignment w:val="baseline"/>
        <w:rPr>
          <w:rFonts w:ascii="Segoe UI" w:hAnsi="Segoe UI" w:cs="Segoe UI"/>
          <w:sz w:val="18"/>
          <w:szCs w:val="18"/>
        </w:rPr>
      </w:pPr>
      <w:r w:rsidRPr="19F08557">
        <w:rPr>
          <w:rStyle w:val="eop"/>
          <w:rFonts w:cs="Arial"/>
        </w:rPr>
        <w:t> </w:t>
      </w:r>
    </w:p>
    <w:bookmarkEnd w:id="1"/>
    <w:p w14:paraId="31409836" w14:textId="77777777" w:rsidR="002A3FEF" w:rsidRPr="00AF161E" w:rsidRDefault="002A3FEF" w:rsidP="29E0A758">
      <w:pPr>
        <w:pStyle w:val="Heading4"/>
        <w:rPr>
          <w:sz w:val="28"/>
          <w:szCs w:val="28"/>
        </w:rPr>
      </w:pPr>
      <w:r w:rsidRPr="00AF161E">
        <w:rPr>
          <w:sz w:val="28"/>
          <w:szCs w:val="28"/>
        </w:rPr>
        <w:t>Dat</w:t>
      </w:r>
      <w:r w:rsidR="00DE72CF" w:rsidRPr="00AF161E">
        <w:rPr>
          <w:sz w:val="28"/>
          <w:szCs w:val="28"/>
        </w:rPr>
        <w:t>a</w:t>
      </w:r>
      <w:r w:rsidRPr="00AF161E">
        <w:rPr>
          <w:sz w:val="28"/>
          <w:szCs w:val="28"/>
        </w:rPr>
        <w:t xml:space="preserve"> Protection Implications</w:t>
      </w:r>
    </w:p>
    <w:p w14:paraId="76169F20" w14:textId="77777777" w:rsidR="00312263" w:rsidRDefault="00312263" w:rsidP="29E0A758">
      <w:bookmarkStart w:id="3" w:name="_Hlk67062371"/>
      <w:bookmarkEnd w:id="3"/>
    </w:p>
    <w:p w14:paraId="02E8BB54" w14:textId="46E7CAE0" w:rsidR="006827F2" w:rsidRDefault="00451E1F" w:rsidP="006827F2">
      <w:r>
        <w:t>None</w:t>
      </w:r>
    </w:p>
    <w:p w14:paraId="626937D7" w14:textId="77777777" w:rsidR="00451E1F" w:rsidRDefault="00451E1F" w:rsidP="006827F2"/>
    <w:p w14:paraId="050C1713" w14:textId="1C254ADA" w:rsidR="00105B8A" w:rsidRPr="006827F2" w:rsidRDefault="00A81E19" w:rsidP="006827F2">
      <w:pPr>
        <w:rPr>
          <w:b/>
          <w:sz w:val="28"/>
          <w:szCs w:val="28"/>
        </w:rPr>
      </w:pPr>
      <w:r w:rsidRPr="006827F2">
        <w:rPr>
          <w:b/>
          <w:sz w:val="28"/>
          <w:szCs w:val="28"/>
        </w:rPr>
        <w:t>Risk Management Implications</w:t>
      </w:r>
      <w:bookmarkStart w:id="4" w:name="_Hlk60923477"/>
      <w:bookmarkStart w:id="5" w:name="_Hlk60922991"/>
      <w:bookmarkStart w:id="6" w:name="_Hlk67062427"/>
      <w:bookmarkStart w:id="7" w:name="_Hlk60923939"/>
    </w:p>
    <w:p w14:paraId="2FC9E922" w14:textId="77777777" w:rsidR="006827F2" w:rsidRDefault="006827F2" w:rsidP="6E6296BD">
      <w:pPr>
        <w:tabs>
          <w:tab w:val="left" w:pos="5610"/>
        </w:tabs>
        <w:rPr>
          <w:rFonts w:eastAsia="Arial" w:cs="Arial"/>
        </w:rPr>
      </w:pPr>
    </w:p>
    <w:p w14:paraId="7C18A10D" w14:textId="6C709069" w:rsidR="6E6296BD" w:rsidRDefault="6E6296BD" w:rsidP="6E6296BD">
      <w:pPr>
        <w:tabs>
          <w:tab w:val="left" w:pos="5610"/>
        </w:tabs>
        <w:rPr>
          <w:rFonts w:eastAsia="Arial" w:cs="Arial"/>
          <w:color w:val="4472C4"/>
          <w:lang w:val="en-US"/>
        </w:rPr>
      </w:pPr>
      <w:r w:rsidRPr="19F08557">
        <w:rPr>
          <w:rFonts w:eastAsia="Arial" w:cs="Arial"/>
        </w:rPr>
        <w:t xml:space="preserve">Risks included on corporate or directorate risk </w:t>
      </w:r>
      <w:proofErr w:type="gramStart"/>
      <w:r w:rsidRPr="19F08557">
        <w:rPr>
          <w:rFonts w:eastAsia="Arial" w:cs="Arial"/>
        </w:rPr>
        <w:t>register?</w:t>
      </w:r>
      <w:proofErr w:type="gramEnd"/>
      <w:r w:rsidRPr="19F08557">
        <w:rPr>
          <w:rFonts w:eastAsia="Arial" w:cs="Arial"/>
        </w:rPr>
        <w:t xml:space="preserve"> </w:t>
      </w:r>
      <w:r w:rsidRPr="19F08557">
        <w:rPr>
          <w:rFonts w:eastAsia="Arial" w:cs="Arial"/>
          <w:b/>
        </w:rPr>
        <w:t>No</w:t>
      </w:r>
      <w:r w:rsidRPr="19F08557">
        <w:rPr>
          <w:rFonts w:eastAsia="Arial" w:cs="Arial"/>
        </w:rPr>
        <w:t xml:space="preserve"> </w:t>
      </w:r>
    </w:p>
    <w:p w14:paraId="29A938DD" w14:textId="467BFAFE" w:rsidR="6E6296BD" w:rsidRDefault="6E6296BD">
      <w:r w:rsidRPr="19F08557">
        <w:rPr>
          <w:rFonts w:eastAsia="Arial" w:cs="Arial"/>
        </w:rPr>
        <w:t xml:space="preserve">  </w:t>
      </w:r>
    </w:p>
    <w:p w14:paraId="0C7573E6" w14:textId="636D65B9" w:rsidR="6E6296BD" w:rsidRDefault="6E6296BD" w:rsidP="00A65801">
      <w:pPr>
        <w:rPr>
          <w:rFonts w:eastAsia="Arial" w:cs="Arial"/>
          <w:color w:val="4472C4"/>
          <w:lang w:val="en-US"/>
        </w:rPr>
      </w:pPr>
      <w:r w:rsidRPr="19F08557">
        <w:rPr>
          <w:rFonts w:eastAsia="Arial" w:cs="Arial"/>
        </w:rPr>
        <w:t xml:space="preserve">Separate risk register in place? </w:t>
      </w:r>
      <w:r w:rsidRPr="19F08557">
        <w:rPr>
          <w:rFonts w:eastAsia="Arial" w:cs="Arial"/>
          <w:b/>
        </w:rPr>
        <w:t>No</w:t>
      </w:r>
      <w:r w:rsidRPr="19F08557">
        <w:rPr>
          <w:rFonts w:eastAsia="Arial" w:cs="Arial"/>
        </w:rPr>
        <w:t xml:space="preserve"> </w:t>
      </w:r>
    </w:p>
    <w:p w14:paraId="0A412D51" w14:textId="13BFA558" w:rsidR="6E6296BD" w:rsidRDefault="6E6296BD" w:rsidP="6E6296BD">
      <w:pPr>
        <w:tabs>
          <w:tab w:val="left" w:pos="5610"/>
        </w:tabs>
        <w:ind w:left="567" w:hanging="567"/>
      </w:pPr>
    </w:p>
    <w:p w14:paraId="0B85F62F" w14:textId="308521F8" w:rsidR="6E6296BD" w:rsidRPr="00F1088F" w:rsidRDefault="6E6296BD" w:rsidP="4FF5530C">
      <w:pPr>
        <w:tabs>
          <w:tab w:val="left" w:pos="5610"/>
        </w:tabs>
        <w:rPr>
          <w:rFonts w:eastAsia="Arial" w:cs="Arial"/>
          <w:b/>
          <w:bCs/>
          <w:lang w:val="en-US"/>
        </w:rPr>
      </w:pPr>
      <w:r w:rsidRPr="19F08557">
        <w:rPr>
          <w:rFonts w:eastAsia="Arial" w:cs="Arial"/>
        </w:rPr>
        <w:t>The relevant risks contained in the register are attached/</w:t>
      </w:r>
      <w:r w:rsidR="3CB81B41" w:rsidRPr="19F08557">
        <w:rPr>
          <w:rFonts w:eastAsia="Arial" w:cs="Arial"/>
        </w:rPr>
        <w:t>summarised</w:t>
      </w:r>
      <w:r w:rsidRPr="19F08557">
        <w:rPr>
          <w:rFonts w:eastAsia="Arial" w:cs="Arial"/>
        </w:rPr>
        <w:t xml:space="preserve"> below.</w:t>
      </w:r>
      <w:r w:rsidR="00A65801" w:rsidRPr="19F08557">
        <w:rPr>
          <w:rFonts w:eastAsia="Arial" w:cs="Arial"/>
        </w:rPr>
        <w:t xml:space="preserve"> </w:t>
      </w:r>
      <w:r w:rsidR="0BDB1C24" w:rsidRPr="00F1088F">
        <w:rPr>
          <w:rFonts w:eastAsia="Arial" w:cs="Arial"/>
          <w:b/>
          <w:bCs/>
        </w:rPr>
        <w:t>No</w:t>
      </w:r>
    </w:p>
    <w:p w14:paraId="0EDB8C3D" w14:textId="16D80CC2" w:rsidR="6E6296BD" w:rsidRPr="00F1088F" w:rsidRDefault="6E6296BD">
      <w:r w:rsidRPr="00F1088F">
        <w:rPr>
          <w:rFonts w:eastAsia="Arial" w:cs="Arial"/>
        </w:rPr>
        <w:t xml:space="preserve"> </w:t>
      </w:r>
    </w:p>
    <w:p w14:paraId="506EF859" w14:textId="6994D818" w:rsidR="6E6296BD" w:rsidRPr="00F1088F" w:rsidRDefault="6E6296BD" w:rsidP="00517C4A">
      <w:pPr>
        <w:rPr>
          <w:rFonts w:eastAsia="Arial" w:cs="Arial"/>
          <w:lang w:val="en-US"/>
        </w:rPr>
      </w:pPr>
      <w:r w:rsidRPr="00F1088F">
        <w:rPr>
          <w:rFonts w:eastAsia="Arial" w:cs="Arial"/>
        </w:rPr>
        <w:t>The following key risks should be taken onto account when agreeing the recommendations in this report:</w:t>
      </w:r>
    </w:p>
    <w:p w14:paraId="334D5EB6" w14:textId="6D4E9BB6" w:rsidR="6E6296BD" w:rsidRDefault="6E6296BD" w:rsidP="6E6296BD">
      <w:pPr>
        <w:ind w:left="567" w:right="141" w:hanging="567"/>
        <w:rPr>
          <w:rFonts w:cs="Arial"/>
          <w:color w:val="FF0000"/>
          <w:lang w:val="en-US" w:eastAsia="en-GB"/>
        </w:rPr>
      </w:pPr>
    </w:p>
    <w:tbl>
      <w:tblPr>
        <w:tblW w:w="82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Risk description table"/>
      </w:tblPr>
      <w:tblGrid>
        <w:gridCol w:w="3086"/>
        <w:gridCol w:w="3232"/>
        <w:gridCol w:w="1975"/>
      </w:tblGrid>
      <w:tr w:rsidR="0092712F" w:rsidRPr="0092712F" w14:paraId="0ABD50C0" w14:textId="77777777" w:rsidTr="5D390E1E">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bookmarkEnd w:id="4"/>
          <w:bookmarkEnd w:id="5"/>
          <w:bookmarkEnd w:id="6"/>
          <w:p w14:paraId="5CE7541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Risk Description</w:t>
            </w:r>
            <w:r w:rsidRPr="00F1088F">
              <w:rPr>
                <w:rFonts w:cs="Arial"/>
              </w:rPr>
              <w:t> </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190C740" w14:textId="77777777" w:rsidR="0092712F" w:rsidRPr="00F1088F" w:rsidRDefault="0092712F" w:rsidP="0092712F">
            <w:pPr>
              <w:ind w:right="135"/>
              <w:textAlignment w:val="baseline"/>
              <w:rPr>
                <w:rFonts w:ascii="Segoe UI" w:hAnsi="Segoe UI" w:cs="Segoe UI"/>
                <w:sz w:val="18"/>
                <w:szCs w:val="18"/>
                <w:lang w:eastAsia="en-GB"/>
              </w:rPr>
            </w:pPr>
            <w:r w:rsidRPr="00F1088F">
              <w:rPr>
                <w:rFonts w:cs="Arial"/>
                <w:b/>
              </w:rPr>
              <w:t>Mitigations</w:t>
            </w:r>
            <w:r w:rsidRPr="00F1088F">
              <w:rPr>
                <w:rFonts w:cs="Arial"/>
              </w:rPr>
              <w:t>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A38A923" w14:textId="77777777" w:rsidR="0092712F" w:rsidRPr="00F1088F" w:rsidRDefault="0092712F" w:rsidP="0092712F">
            <w:pPr>
              <w:ind w:left="165" w:right="135"/>
              <w:textAlignment w:val="baseline"/>
              <w:rPr>
                <w:rFonts w:ascii="Segoe UI" w:hAnsi="Segoe UI" w:cs="Segoe UI"/>
                <w:sz w:val="18"/>
                <w:szCs w:val="18"/>
                <w:lang w:eastAsia="en-GB"/>
              </w:rPr>
            </w:pPr>
            <w:r w:rsidRPr="00F1088F">
              <w:rPr>
                <w:rFonts w:cs="Arial"/>
                <w:b/>
              </w:rPr>
              <w:t>RAG Status</w:t>
            </w:r>
            <w:r w:rsidRPr="00F1088F">
              <w:rPr>
                <w:rFonts w:cs="Arial"/>
              </w:rPr>
              <w:t> </w:t>
            </w:r>
          </w:p>
        </w:tc>
      </w:tr>
      <w:tr w:rsidR="00DE0747" w:rsidRPr="00DE0747" w14:paraId="2FA31C78" w14:textId="77777777" w:rsidTr="00563EC4">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84CEFB" w14:textId="77777777" w:rsidR="00DE0747" w:rsidRPr="00563EC4" w:rsidRDefault="00DE0747" w:rsidP="00563EC4">
            <w:pPr>
              <w:ind w:right="135"/>
              <w:textAlignment w:val="baseline"/>
              <w:rPr>
                <w:rFonts w:cs="Arial"/>
                <w:bCs/>
              </w:rPr>
            </w:pPr>
            <w:r w:rsidRPr="00563EC4">
              <w:rPr>
                <w:rFonts w:cs="Arial"/>
                <w:bCs/>
              </w:rPr>
              <w:t>The Corporate Plan fails to deliver the Council’s agreed vision and priorities</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50549F4" w14:textId="5097B33B" w:rsidR="00DE0747" w:rsidRPr="00DE0747" w:rsidRDefault="00DE0747" w:rsidP="00DE0747">
            <w:pPr>
              <w:pStyle w:val="ListParagraph"/>
              <w:numPr>
                <w:ilvl w:val="0"/>
                <w:numId w:val="47"/>
              </w:numPr>
              <w:spacing w:line="259" w:lineRule="auto"/>
              <w:ind w:left="312" w:hanging="283"/>
              <w:rPr>
                <w:rFonts w:cs="Arial"/>
                <w:bCs/>
              </w:rPr>
            </w:pPr>
            <w:r w:rsidRPr="00DE0747">
              <w:rPr>
                <w:rFonts w:cs="Arial"/>
                <w:bCs/>
              </w:rPr>
              <w:t xml:space="preserve">The actions in the Plan were identified and formulated through consultation with the appropriate </w:t>
            </w:r>
            <w:r w:rsidR="00204D74">
              <w:rPr>
                <w:rFonts w:cs="Arial"/>
                <w:bCs/>
              </w:rPr>
              <w:t>Portfolio</w:t>
            </w:r>
            <w:r w:rsidRPr="00DE0747">
              <w:rPr>
                <w:rFonts w:cs="Arial"/>
                <w:bCs/>
              </w:rPr>
              <w:t xml:space="preserve"> Holder and relevant </w:t>
            </w:r>
            <w:r w:rsidR="00204D74">
              <w:rPr>
                <w:rFonts w:cs="Arial"/>
                <w:bCs/>
              </w:rPr>
              <w:t xml:space="preserve">council </w:t>
            </w:r>
            <w:r w:rsidRPr="00DE0747">
              <w:rPr>
                <w:rFonts w:cs="Arial"/>
                <w:bCs/>
              </w:rPr>
              <w:t>officers. This included an assessment of financial viability and timescales for deliverability</w:t>
            </w:r>
            <w:r w:rsidR="00204D74">
              <w:rPr>
                <w:rFonts w:cs="Arial"/>
                <w:bCs/>
              </w:rPr>
              <w:t>.</w:t>
            </w:r>
          </w:p>
          <w:p w14:paraId="26F2D628" w14:textId="77777777" w:rsidR="00DE0747" w:rsidRPr="00DE0747" w:rsidRDefault="00DE0747" w:rsidP="006E1C3D">
            <w:pPr>
              <w:pStyle w:val="ListParagraph"/>
              <w:spacing w:line="259" w:lineRule="auto"/>
              <w:ind w:left="312"/>
              <w:rPr>
                <w:rFonts w:cs="Arial"/>
                <w:bCs/>
              </w:rPr>
            </w:pPr>
          </w:p>
          <w:p w14:paraId="4D0E7F11" w14:textId="409DE15C" w:rsidR="00DE0747" w:rsidRPr="00DE0747" w:rsidRDefault="00DE0747" w:rsidP="00DE0747">
            <w:pPr>
              <w:pStyle w:val="ListParagraph"/>
              <w:numPr>
                <w:ilvl w:val="0"/>
                <w:numId w:val="47"/>
              </w:numPr>
              <w:spacing w:line="259" w:lineRule="auto"/>
              <w:ind w:left="312" w:hanging="283"/>
              <w:rPr>
                <w:rFonts w:cs="Arial"/>
                <w:bCs/>
              </w:rPr>
            </w:pPr>
            <w:r w:rsidRPr="00DE0747">
              <w:rPr>
                <w:rFonts w:cs="Arial"/>
                <w:bCs/>
              </w:rPr>
              <w:t xml:space="preserve">Consultation undertaken took place via a number of special </w:t>
            </w:r>
            <w:r w:rsidR="00F41B67">
              <w:rPr>
                <w:rFonts w:cs="Arial"/>
                <w:bCs/>
              </w:rPr>
              <w:t xml:space="preserve">Directorate </w:t>
            </w:r>
            <w:r w:rsidR="00563EC4">
              <w:rPr>
                <w:rFonts w:cs="Arial"/>
                <w:bCs/>
              </w:rPr>
              <w:t>Management Team</w:t>
            </w:r>
            <w:r w:rsidRPr="00DE0747">
              <w:rPr>
                <w:rFonts w:cs="Arial"/>
                <w:bCs/>
              </w:rPr>
              <w:t xml:space="preserve"> meetings, cabinet briefings </w:t>
            </w:r>
            <w:r w:rsidR="00563EC4" w:rsidRPr="00DE0747">
              <w:rPr>
                <w:rFonts w:cs="Arial"/>
                <w:bCs/>
              </w:rPr>
              <w:t>and discussions</w:t>
            </w:r>
            <w:r w:rsidRPr="00DE0747">
              <w:rPr>
                <w:rFonts w:cs="Arial"/>
                <w:bCs/>
              </w:rPr>
              <w:t xml:space="preserve"> with Portfolio Holder and also 1:1 </w:t>
            </w:r>
            <w:proofErr w:type="gramStart"/>
            <w:r w:rsidRPr="00DE0747">
              <w:rPr>
                <w:rFonts w:cs="Arial"/>
                <w:bCs/>
              </w:rPr>
              <w:t>discussions</w:t>
            </w:r>
            <w:proofErr w:type="gramEnd"/>
            <w:r w:rsidRPr="00DE0747">
              <w:rPr>
                <w:rFonts w:cs="Arial"/>
                <w:bCs/>
              </w:rPr>
              <w:t xml:space="preserve"> with officers </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402D9467" w14:textId="77777777" w:rsidR="00DE0747" w:rsidRPr="00DE0747" w:rsidRDefault="00DE0747" w:rsidP="006E1C3D">
            <w:pPr>
              <w:ind w:left="165" w:right="135"/>
              <w:jc w:val="center"/>
              <w:textAlignment w:val="baseline"/>
              <w:rPr>
                <w:rFonts w:cs="Arial"/>
                <w:b/>
              </w:rPr>
            </w:pPr>
            <w:r w:rsidRPr="00DE0747">
              <w:rPr>
                <w:rFonts w:cs="Arial"/>
                <w:b/>
              </w:rPr>
              <w:t>Green</w:t>
            </w:r>
          </w:p>
        </w:tc>
      </w:tr>
      <w:tr w:rsidR="06664009" w14:paraId="422E56C9" w14:textId="77777777" w:rsidTr="5D390E1E">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55889D7" w14:textId="5397D059" w:rsidR="3674B6BF" w:rsidRPr="00563EC4" w:rsidRDefault="06979618" w:rsidP="06664009">
            <w:pPr>
              <w:rPr>
                <w:rFonts w:cs="Arial"/>
              </w:rPr>
            </w:pPr>
            <w:r w:rsidRPr="00563EC4">
              <w:rPr>
                <w:rFonts w:cs="Arial"/>
              </w:rPr>
              <w:t xml:space="preserve">The </w:t>
            </w:r>
            <w:r w:rsidR="728C37CB" w:rsidRPr="00563EC4">
              <w:rPr>
                <w:rFonts w:cs="Arial"/>
              </w:rPr>
              <w:t>corporate plan i</w:t>
            </w:r>
            <w:r w:rsidRPr="00563EC4">
              <w:rPr>
                <w:rFonts w:cs="Arial"/>
              </w:rPr>
              <w:t>s unachievable</w:t>
            </w:r>
          </w:p>
        </w:tc>
        <w:tc>
          <w:tcPr>
            <w:tcW w:w="32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63A52B" w14:textId="39A50A39" w:rsidR="6AAE7F24" w:rsidRDefault="6AAE7F24" w:rsidP="5D390E1E">
            <w:pPr>
              <w:pStyle w:val="ListParagraph"/>
              <w:numPr>
                <w:ilvl w:val="0"/>
                <w:numId w:val="32"/>
              </w:numPr>
              <w:spacing w:line="259" w:lineRule="auto"/>
              <w:rPr>
                <w:rFonts w:cs="Arial"/>
                <w:lang w:eastAsia="en-GB"/>
              </w:rPr>
            </w:pPr>
            <w:r w:rsidRPr="5D390E1E">
              <w:rPr>
                <w:rFonts w:cs="Arial"/>
                <w:lang w:eastAsia="en-GB"/>
              </w:rPr>
              <w:t xml:space="preserve">Delivery against the corporate plan will be routinely reviewed and progress reported </w:t>
            </w:r>
            <w:r w:rsidRPr="5D390E1E">
              <w:rPr>
                <w:rFonts w:cs="Arial"/>
                <w:lang w:eastAsia="en-GB"/>
              </w:rPr>
              <w:lastRenderedPageBreak/>
              <w:t>enabling adjustments or rem</w:t>
            </w:r>
            <w:r w:rsidR="00060CB2" w:rsidRPr="5D390E1E">
              <w:rPr>
                <w:rFonts w:cs="Arial"/>
                <w:lang w:eastAsia="en-GB"/>
              </w:rPr>
              <w:t>edial action to be taken</w:t>
            </w:r>
          </w:p>
          <w:p w14:paraId="4282956D" w14:textId="73F2132D" w:rsidR="1979EE32" w:rsidRPr="00F1088F" w:rsidRDefault="00060CB2" w:rsidP="06664009">
            <w:pPr>
              <w:pStyle w:val="ListParagraph"/>
              <w:numPr>
                <w:ilvl w:val="0"/>
                <w:numId w:val="32"/>
              </w:numPr>
              <w:rPr>
                <w:rFonts w:cs="Arial"/>
                <w:lang w:eastAsia="en-GB"/>
              </w:rPr>
            </w:pPr>
            <w:r w:rsidRPr="5D390E1E">
              <w:rPr>
                <w:rFonts w:cs="Arial"/>
                <w:lang w:eastAsia="en-GB"/>
              </w:rPr>
              <w:t xml:space="preserve">The </w:t>
            </w:r>
            <w:r w:rsidR="584607F4" w:rsidRPr="5D390E1E">
              <w:rPr>
                <w:rFonts w:cs="Arial"/>
                <w:lang w:eastAsia="en-GB"/>
              </w:rPr>
              <w:t>Co</w:t>
            </w:r>
            <w:r w:rsidR="79D0E175" w:rsidRPr="5D390E1E">
              <w:rPr>
                <w:rFonts w:cs="Arial"/>
                <w:lang w:eastAsia="en-GB"/>
              </w:rPr>
              <w:t>r</w:t>
            </w:r>
            <w:r w:rsidR="584607F4" w:rsidRPr="5D390E1E">
              <w:rPr>
                <w:rFonts w:cs="Arial"/>
                <w:lang w:eastAsia="en-GB"/>
              </w:rPr>
              <w:t xml:space="preserve">porate Plan </w:t>
            </w:r>
            <w:r w:rsidR="00E54C17">
              <w:rPr>
                <w:rFonts w:cs="Arial"/>
                <w:lang w:eastAsia="en-GB"/>
              </w:rPr>
              <w:t xml:space="preserve">and the Flagship Actions </w:t>
            </w:r>
            <w:r w:rsidR="004D5CDE">
              <w:rPr>
                <w:rFonts w:cs="Arial"/>
                <w:lang w:eastAsia="en-GB"/>
              </w:rPr>
              <w:t>are</w:t>
            </w:r>
            <w:r w:rsidR="584607F4" w:rsidRPr="5D390E1E">
              <w:rPr>
                <w:rFonts w:cs="Arial"/>
                <w:lang w:eastAsia="en-GB"/>
              </w:rPr>
              <w:t xml:space="preserve"> aligned to</w:t>
            </w:r>
            <w:r w:rsidR="76A36C72" w:rsidRPr="5D390E1E">
              <w:rPr>
                <w:rFonts w:cs="Arial"/>
                <w:lang w:eastAsia="en-GB"/>
              </w:rPr>
              <w:t xml:space="preserve"> the</w:t>
            </w:r>
            <w:r w:rsidR="584607F4" w:rsidRPr="5D390E1E">
              <w:rPr>
                <w:rFonts w:cs="Arial"/>
                <w:lang w:eastAsia="en-GB"/>
              </w:rPr>
              <w:t xml:space="preserve"> MTFS</w:t>
            </w:r>
            <w:r w:rsidR="56CE1E85" w:rsidRPr="5D390E1E">
              <w:rPr>
                <w:rFonts w:cs="Arial"/>
                <w:lang w:eastAsia="en-GB"/>
              </w:rPr>
              <w:t xml:space="preserve"> </w:t>
            </w:r>
            <w:r w:rsidR="38C88DA1" w:rsidRPr="5D390E1E">
              <w:rPr>
                <w:rFonts w:cs="Arial"/>
                <w:lang w:eastAsia="en-GB"/>
              </w:rPr>
              <w:t xml:space="preserve">and </w:t>
            </w:r>
            <w:r w:rsidR="00E54C17">
              <w:rPr>
                <w:rFonts w:cs="Arial"/>
                <w:lang w:eastAsia="en-GB"/>
              </w:rPr>
              <w:t xml:space="preserve">will be </w:t>
            </w:r>
            <w:r w:rsidR="38C88DA1" w:rsidRPr="5D390E1E">
              <w:rPr>
                <w:rFonts w:cs="Arial"/>
                <w:lang w:eastAsia="en-GB"/>
              </w:rPr>
              <w:t>delivered within the council’s available resources</w:t>
            </w:r>
          </w:p>
        </w:tc>
        <w:tc>
          <w:tcPr>
            <w:tcW w:w="1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D050"/>
            <w:vAlign w:val="center"/>
          </w:tcPr>
          <w:p w14:paraId="7DAB7123" w14:textId="1DF46371" w:rsidR="1979EE32" w:rsidRPr="00F1088F" w:rsidRDefault="1979EE32" w:rsidP="06664009">
            <w:pPr>
              <w:rPr>
                <w:rFonts w:cs="Arial"/>
                <w:b/>
                <w:bCs/>
              </w:rPr>
            </w:pPr>
            <w:r w:rsidRPr="00F1088F">
              <w:rPr>
                <w:rFonts w:cs="Arial"/>
                <w:b/>
                <w:bCs/>
              </w:rPr>
              <w:lastRenderedPageBreak/>
              <w:t>Green</w:t>
            </w:r>
          </w:p>
        </w:tc>
      </w:tr>
    </w:tbl>
    <w:p w14:paraId="0249BBDB" w14:textId="02A38157" w:rsidR="002A3FEF" w:rsidRDefault="002A3FEF" w:rsidP="29E0A758">
      <w:pPr>
        <w:pStyle w:val="Heading3"/>
        <w:spacing w:before="480" w:after="240"/>
        <w:ind w:left="0" w:firstLine="0"/>
      </w:pPr>
      <w:bookmarkStart w:id="8" w:name="_Hlk60923639"/>
      <w:bookmarkEnd w:id="7"/>
      <w:bookmarkEnd w:id="8"/>
      <w:r>
        <w:t>Procurement Implications</w:t>
      </w:r>
    </w:p>
    <w:p w14:paraId="6061EBFF" w14:textId="366C04C7" w:rsidR="00C948AB" w:rsidRPr="00C948AB" w:rsidRDefault="00C948AB" w:rsidP="00C948AB">
      <w:pPr>
        <w:spacing w:before="240"/>
        <w:jc w:val="both"/>
        <w:rPr>
          <w:rFonts w:ascii="Calibri" w:hAnsi="Calibri"/>
        </w:rPr>
      </w:pPr>
      <w:r w:rsidRPr="00C948AB">
        <w:t xml:space="preserve">There are no direct procurement implications arising from the recommendations set out in this report. However, any procurement that is required to deliver the actions detailed in the </w:t>
      </w:r>
      <w:r w:rsidR="00F41B67">
        <w:t>C</w:t>
      </w:r>
      <w:r w:rsidRPr="00C948AB">
        <w:t xml:space="preserve">orporate </w:t>
      </w:r>
      <w:r w:rsidR="00F41B67">
        <w:t>P</w:t>
      </w:r>
      <w:r w:rsidRPr="00C948AB">
        <w:t>lan will be conducted consistent with the Public Contract Regulations 2015 and the Contract Procedure Rules and will be supported by the Corporate Procurement Team.</w:t>
      </w:r>
    </w:p>
    <w:p w14:paraId="44413A6E" w14:textId="77777777" w:rsidR="00333FAA" w:rsidRDefault="00333FAA" w:rsidP="00A1211C">
      <w:pPr>
        <w:pStyle w:val="Heading3"/>
        <w:spacing w:before="480" w:after="240"/>
      </w:pPr>
      <w:r>
        <w:t>Legal Implications</w:t>
      </w:r>
    </w:p>
    <w:p w14:paraId="4DA963AF" w14:textId="0F625A89" w:rsidR="004478E7" w:rsidRDefault="004478E7" w:rsidP="00517C4A">
      <w:pPr>
        <w:rPr>
          <w:rFonts w:eastAsia="Arial"/>
        </w:rPr>
      </w:pPr>
      <w:r>
        <w:rPr>
          <w:rFonts w:eastAsia="Arial"/>
        </w:rPr>
        <w:t xml:space="preserve">Article 3 of the constitution sets out the policy framework of the council. The Corporate Plan </w:t>
      </w:r>
      <w:r w:rsidR="00563EC4">
        <w:rPr>
          <w:rFonts w:eastAsia="Arial"/>
        </w:rPr>
        <w:t>is a</w:t>
      </w:r>
      <w:r>
        <w:rPr>
          <w:rFonts w:eastAsia="Arial"/>
        </w:rPr>
        <w:t xml:space="preserve"> plan that should be approved by Council. </w:t>
      </w:r>
    </w:p>
    <w:p w14:paraId="416E373B" w14:textId="77777777" w:rsidR="00E723FB" w:rsidRDefault="00E723FB" w:rsidP="00E723FB">
      <w:pPr>
        <w:jc w:val="both"/>
        <w:rPr>
          <w:rStyle w:val="eop"/>
          <w:rFonts w:cs="Arial"/>
          <w:color w:val="000000" w:themeColor="text1"/>
        </w:rPr>
      </w:pPr>
    </w:p>
    <w:p w14:paraId="11F2AC04" w14:textId="2ED87787" w:rsidR="00333FAA" w:rsidRPr="00E723FB" w:rsidRDefault="00333FAA" w:rsidP="00E723FB">
      <w:pPr>
        <w:jc w:val="both"/>
        <w:rPr>
          <w:b/>
          <w:sz w:val="28"/>
          <w:szCs w:val="28"/>
        </w:rPr>
      </w:pPr>
      <w:r w:rsidRPr="00E723FB">
        <w:rPr>
          <w:b/>
          <w:sz w:val="28"/>
          <w:szCs w:val="28"/>
        </w:rPr>
        <w:t>Financial Implications</w:t>
      </w:r>
    </w:p>
    <w:p w14:paraId="0988CC44" w14:textId="77777777" w:rsidR="00E723FB" w:rsidRDefault="00E723FB" w:rsidP="4FF5530C">
      <w:pPr>
        <w:rPr>
          <w:color w:val="000000" w:themeColor="text1"/>
        </w:rPr>
      </w:pPr>
    </w:p>
    <w:p w14:paraId="61F6A639" w14:textId="22ECD49A" w:rsidR="00856E0D" w:rsidRPr="00856E0D" w:rsidRDefault="00856E0D" w:rsidP="00517C4A">
      <w:pPr>
        <w:rPr>
          <w:rStyle w:val="ui-provider"/>
          <w:rFonts w:cs="Arial"/>
        </w:rPr>
      </w:pPr>
      <w:proofErr w:type="gramStart"/>
      <w:r>
        <w:rPr>
          <w:rStyle w:val="ui-provider"/>
        </w:rPr>
        <w:t>The majority of</w:t>
      </w:r>
      <w:proofErr w:type="gramEnd"/>
      <w:r>
        <w:rPr>
          <w:rStyle w:val="ui-provider"/>
        </w:rPr>
        <w:t xml:space="preserve"> flagship actions in the Corporate Plan are aligned to the MTFS </w:t>
      </w:r>
      <w:r w:rsidRPr="00856E0D">
        <w:rPr>
          <w:rStyle w:val="ui-provider"/>
        </w:rPr>
        <w:t>and some are dependent on other funding streams, either within the Council or external</w:t>
      </w:r>
      <w:r w:rsidR="00C91ADB">
        <w:rPr>
          <w:rStyle w:val="ui-provider"/>
        </w:rPr>
        <w:t>.</w:t>
      </w:r>
    </w:p>
    <w:p w14:paraId="7AB77761" w14:textId="77777777" w:rsidR="00CA3B4E" w:rsidRPr="00D35CE8" w:rsidRDefault="00CA3B4E" w:rsidP="006F79D8">
      <w:pPr>
        <w:jc w:val="both"/>
        <w:rPr>
          <w:rFonts w:eastAsia="Arial" w:cs="Arial"/>
        </w:rPr>
      </w:pPr>
    </w:p>
    <w:p w14:paraId="55DFCE0B" w14:textId="375C10A2" w:rsidR="29E0A758" w:rsidRPr="00FA37DA" w:rsidRDefault="0FB67756" w:rsidP="00E723FB">
      <w:pPr>
        <w:rPr>
          <w:b/>
          <w:bCs/>
        </w:rPr>
      </w:pPr>
      <w:r w:rsidRPr="00E723FB">
        <w:rPr>
          <w:b/>
          <w:sz w:val="28"/>
          <w:szCs w:val="28"/>
        </w:rPr>
        <w:t>Equalities implications / Public Sector Equality Duty</w:t>
      </w:r>
    </w:p>
    <w:p w14:paraId="7AF8C527" w14:textId="77777777" w:rsidR="00026345" w:rsidRDefault="00026345" w:rsidP="00026345"/>
    <w:p w14:paraId="342DFF49" w14:textId="77777777" w:rsidR="00026345" w:rsidRPr="000F4F83" w:rsidRDefault="00026345" w:rsidP="00517C4A">
      <w:pPr>
        <w:rPr>
          <w:lang w:eastAsia="ar-SA"/>
        </w:rPr>
      </w:pPr>
      <w:r w:rsidRPr="000F4F83">
        <w:rPr>
          <w:lang w:eastAsia="ar-SA"/>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3A7718D" w14:textId="77777777" w:rsidR="00026345" w:rsidRPr="000F4F83" w:rsidRDefault="00026345" w:rsidP="00026345">
      <w:pPr>
        <w:suppressAutoHyphens/>
        <w:ind w:left="851" w:hanging="851"/>
        <w:jc w:val="both"/>
        <w:rPr>
          <w:rFonts w:cs="Arial"/>
          <w:i/>
          <w:iCs/>
          <w:lang w:eastAsia="ar-SA"/>
        </w:rPr>
      </w:pPr>
    </w:p>
    <w:p w14:paraId="29BC2CDA" w14:textId="77777777" w:rsidR="00026345" w:rsidRPr="000F4F83" w:rsidRDefault="00026345" w:rsidP="00517C4A">
      <w:pPr>
        <w:suppressAutoHyphens/>
        <w:ind w:left="851"/>
        <w:rPr>
          <w:rFonts w:cs="Arial"/>
          <w:i/>
          <w:iCs/>
          <w:lang w:eastAsia="ar-SA"/>
        </w:rPr>
      </w:pPr>
      <w:r w:rsidRPr="000F4F83">
        <w:rPr>
          <w:rFonts w:cs="Arial"/>
          <w:i/>
          <w:iCs/>
          <w:lang w:eastAsia="ar-SA"/>
        </w:rPr>
        <w:t>A public authority must, in the exercise of its functions, have due regard to the need to:</w:t>
      </w:r>
    </w:p>
    <w:p w14:paraId="33117FFD" w14:textId="77777777" w:rsidR="00026345" w:rsidRPr="000F4F83" w:rsidRDefault="00026345" w:rsidP="00517C4A">
      <w:pPr>
        <w:numPr>
          <w:ilvl w:val="1"/>
          <w:numId w:val="44"/>
        </w:numPr>
        <w:tabs>
          <w:tab w:val="num" w:pos="851"/>
        </w:tabs>
        <w:suppressAutoHyphens/>
        <w:ind w:left="851" w:hanging="851"/>
        <w:rPr>
          <w:rFonts w:cs="Arial"/>
          <w:i/>
          <w:iCs/>
          <w:lang w:eastAsia="ar-SA"/>
        </w:rPr>
      </w:pPr>
      <w:r w:rsidRPr="000F4F83">
        <w:rPr>
          <w:rFonts w:cs="Arial"/>
          <w:i/>
          <w:iCs/>
          <w:lang w:eastAsia="ar-SA"/>
        </w:rPr>
        <w:t xml:space="preserve">eliminate discrimination, harassment, victimisation and any other conduct that is prohibited by or under this </w:t>
      </w:r>
      <w:proofErr w:type="gramStart"/>
      <w:r w:rsidRPr="000F4F83">
        <w:rPr>
          <w:rFonts w:cs="Arial"/>
          <w:i/>
          <w:iCs/>
          <w:lang w:eastAsia="ar-SA"/>
        </w:rPr>
        <w:t>Act;</w:t>
      </w:r>
      <w:proofErr w:type="gramEnd"/>
    </w:p>
    <w:p w14:paraId="4167C9C1" w14:textId="77777777" w:rsidR="00026345" w:rsidRPr="000F4F83" w:rsidRDefault="00026345" w:rsidP="00517C4A">
      <w:pPr>
        <w:numPr>
          <w:ilvl w:val="1"/>
          <w:numId w:val="44"/>
        </w:numPr>
        <w:tabs>
          <w:tab w:val="num" w:pos="851"/>
        </w:tabs>
        <w:suppressAutoHyphens/>
        <w:ind w:left="851" w:hanging="851"/>
        <w:rPr>
          <w:rFonts w:cs="Arial"/>
          <w:i/>
          <w:iCs/>
          <w:lang w:eastAsia="ar-SA"/>
        </w:rPr>
      </w:pPr>
      <w:r w:rsidRPr="000F4F83">
        <w:rPr>
          <w:rFonts w:cs="Arial"/>
          <w:i/>
          <w:iCs/>
          <w:lang w:eastAsia="ar-SA"/>
        </w:rPr>
        <w:t xml:space="preserve">advance equality of opportunity between persons who share a relevant protected characteristic and persons who do not share </w:t>
      </w:r>
      <w:proofErr w:type="gramStart"/>
      <w:r w:rsidRPr="000F4F83">
        <w:rPr>
          <w:rFonts w:cs="Arial"/>
          <w:i/>
          <w:iCs/>
          <w:lang w:eastAsia="ar-SA"/>
        </w:rPr>
        <w:t>it;</w:t>
      </w:r>
      <w:proofErr w:type="gramEnd"/>
    </w:p>
    <w:p w14:paraId="45B3B779" w14:textId="77777777" w:rsidR="00026345" w:rsidRPr="000F4F83" w:rsidRDefault="00026345" w:rsidP="00517C4A">
      <w:pPr>
        <w:numPr>
          <w:ilvl w:val="1"/>
          <w:numId w:val="44"/>
        </w:numPr>
        <w:tabs>
          <w:tab w:val="num" w:pos="851"/>
        </w:tabs>
        <w:suppressAutoHyphens/>
        <w:ind w:left="851" w:hanging="851"/>
        <w:rPr>
          <w:rFonts w:cs="Arial"/>
          <w:i/>
          <w:iCs/>
          <w:lang w:eastAsia="ar-SA"/>
        </w:rPr>
      </w:pPr>
      <w:r w:rsidRPr="000F4F83">
        <w:rPr>
          <w:rFonts w:cs="Arial"/>
          <w:i/>
          <w:iCs/>
          <w:lang w:eastAsia="ar-SA"/>
        </w:rPr>
        <w:t>Foster good relations between persons who share a relevant protected characteristic and persons who do not share it.</w:t>
      </w:r>
    </w:p>
    <w:p w14:paraId="1A9265F1" w14:textId="77777777" w:rsidR="00026345" w:rsidRPr="000F4F83" w:rsidRDefault="00026345" w:rsidP="00517C4A">
      <w:pPr>
        <w:suppressAutoHyphens/>
        <w:ind w:left="851"/>
        <w:rPr>
          <w:rFonts w:cs="Arial"/>
          <w:i/>
          <w:iCs/>
          <w:lang w:eastAsia="ar-SA"/>
        </w:rPr>
      </w:pPr>
      <w:r w:rsidRPr="000F4F83">
        <w:rPr>
          <w:rFonts w:cs="Arial"/>
          <w:i/>
          <w:iCs/>
          <w:lang w:eastAsia="ar-SA"/>
        </w:rPr>
        <w:t xml:space="preserve">Having due regard to the need to advance equality of opportunity between persons who share a relevant protected characteristic and </w:t>
      </w:r>
      <w:r w:rsidRPr="000F4F83">
        <w:rPr>
          <w:rFonts w:cs="Arial"/>
          <w:i/>
          <w:iCs/>
          <w:lang w:eastAsia="ar-SA"/>
        </w:rPr>
        <w:lastRenderedPageBreak/>
        <w:t>persons who do not share it involves having due regard</w:t>
      </w:r>
      <w:proofErr w:type="gramStart"/>
      <w:r w:rsidRPr="000F4F83">
        <w:rPr>
          <w:rFonts w:cs="Arial"/>
          <w:i/>
          <w:iCs/>
          <w:lang w:eastAsia="ar-SA"/>
        </w:rPr>
        <w:t>, in particular, to</w:t>
      </w:r>
      <w:proofErr w:type="gramEnd"/>
      <w:r w:rsidRPr="000F4F83">
        <w:rPr>
          <w:rFonts w:cs="Arial"/>
          <w:i/>
          <w:iCs/>
          <w:lang w:eastAsia="ar-SA"/>
        </w:rPr>
        <w:t xml:space="preserve"> the need to:</w:t>
      </w:r>
    </w:p>
    <w:p w14:paraId="7D5D7EE0" w14:textId="77777777" w:rsidR="00026345" w:rsidRPr="000F4F83" w:rsidRDefault="00026345" w:rsidP="00517C4A">
      <w:pPr>
        <w:numPr>
          <w:ilvl w:val="0"/>
          <w:numId w:val="46"/>
        </w:numPr>
        <w:tabs>
          <w:tab w:val="num" w:pos="851"/>
          <w:tab w:val="left" w:pos="1440"/>
          <w:tab w:val="left" w:pos="1496"/>
        </w:tabs>
        <w:suppressAutoHyphens/>
        <w:ind w:left="851" w:hanging="851"/>
        <w:rPr>
          <w:rFonts w:cs="Arial"/>
          <w:i/>
          <w:iCs/>
          <w:lang w:eastAsia="ar-SA"/>
        </w:rPr>
      </w:pPr>
      <w:r w:rsidRPr="000F4F83">
        <w:rPr>
          <w:rFonts w:cs="Arial"/>
          <w:i/>
          <w:iCs/>
          <w:lang w:eastAsia="ar-SA"/>
        </w:rPr>
        <w:t xml:space="preserve">remove or minimise disadvantages suffered by persons who share a relevant protected characteristic that are connected to that </w:t>
      </w:r>
      <w:proofErr w:type="gramStart"/>
      <w:r w:rsidRPr="000F4F83">
        <w:rPr>
          <w:rFonts w:cs="Arial"/>
          <w:i/>
          <w:iCs/>
          <w:lang w:eastAsia="ar-SA"/>
        </w:rPr>
        <w:t>characteristic;</w:t>
      </w:r>
      <w:proofErr w:type="gramEnd"/>
    </w:p>
    <w:p w14:paraId="06D95DA6" w14:textId="77777777" w:rsidR="00026345" w:rsidRPr="000F4F83" w:rsidRDefault="00026345" w:rsidP="00517C4A">
      <w:pPr>
        <w:numPr>
          <w:ilvl w:val="0"/>
          <w:numId w:val="46"/>
        </w:numPr>
        <w:tabs>
          <w:tab w:val="num" w:pos="851"/>
          <w:tab w:val="left" w:pos="1440"/>
          <w:tab w:val="left" w:pos="1496"/>
        </w:tabs>
        <w:suppressAutoHyphens/>
        <w:ind w:left="851" w:hanging="851"/>
        <w:rPr>
          <w:rFonts w:cs="Arial"/>
          <w:i/>
          <w:iCs/>
          <w:lang w:eastAsia="ar-SA"/>
        </w:rPr>
      </w:pPr>
      <w:r w:rsidRPr="000F4F83">
        <w:rPr>
          <w:rFonts w:cs="Arial"/>
          <w:i/>
          <w:iCs/>
          <w:lang w:eastAsia="ar-SA"/>
        </w:rPr>
        <w:t xml:space="preserve">take steps to meet the needs of persons who share a relevant protected characteristic that are different from the needs of persons who do not share </w:t>
      </w:r>
      <w:proofErr w:type="gramStart"/>
      <w:r w:rsidRPr="000F4F83">
        <w:rPr>
          <w:rFonts w:cs="Arial"/>
          <w:i/>
          <w:iCs/>
          <w:lang w:eastAsia="ar-SA"/>
        </w:rPr>
        <w:t>it;</w:t>
      </w:r>
      <w:proofErr w:type="gramEnd"/>
    </w:p>
    <w:p w14:paraId="5BEA6FF6" w14:textId="77777777" w:rsidR="00026345" w:rsidRPr="000F4F83" w:rsidRDefault="00026345" w:rsidP="00517C4A">
      <w:pPr>
        <w:numPr>
          <w:ilvl w:val="0"/>
          <w:numId w:val="46"/>
        </w:numPr>
        <w:tabs>
          <w:tab w:val="num" w:pos="851"/>
          <w:tab w:val="left" w:pos="1440"/>
          <w:tab w:val="left" w:pos="1496"/>
        </w:tabs>
        <w:suppressAutoHyphens/>
        <w:ind w:left="851" w:hanging="851"/>
        <w:rPr>
          <w:rFonts w:cs="Arial"/>
          <w:i/>
          <w:iCs/>
          <w:lang w:eastAsia="ar-SA"/>
        </w:rPr>
      </w:pPr>
      <w:r w:rsidRPr="000F4F83">
        <w:rPr>
          <w:rFonts w:cs="Arial"/>
          <w:i/>
          <w:iCs/>
          <w:lang w:eastAsia="ar-SA"/>
        </w:rPr>
        <w:t>Encourage persons who share a relevant protected characteristic to participate in public life or in any other activity in which participation by such persons is disproportionately low.</w:t>
      </w:r>
    </w:p>
    <w:p w14:paraId="4BD61538" w14:textId="77777777" w:rsidR="00026345" w:rsidRPr="000F4F83" w:rsidRDefault="00026345" w:rsidP="00517C4A">
      <w:pPr>
        <w:tabs>
          <w:tab w:val="num" w:pos="851"/>
        </w:tabs>
        <w:suppressAutoHyphens/>
        <w:ind w:left="851"/>
        <w:rPr>
          <w:rFonts w:cs="Arial"/>
          <w:szCs w:val="20"/>
          <w:lang w:eastAsia="ar-SA"/>
        </w:rPr>
      </w:pPr>
      <w:r w:rsidRPr="000F4F83">
        <w:rPr>
          <w:rFonts w:cs="Arial"/>
          <w:i/>
          <w:iCs/>
          <w:lang w:eastAsia="ar-SA"/>
        </w:rPr>
        <w:t>The steps involved in meeting the needs of disabled persons that are different from the needs of persons who are not disabled include</w:t>
      </w:r>
      <w:proofErr w:type="gramStart"/>
      <w:r w:rsidRPr="000F4F83">
        <w:rPr>
          <w:rFonts w:cs="Arial"/>
          <w:i/>
          <w:iCs/>
          <w:lang w:eastAsia="ar-SA"/>
        </w:rPr>
        <w:t>, in particular, steps</w:t>
      </w:r>
      <w:proofErr w:type="gramEnd"/>
      <w:r w:rsidRPr="000F4F83">
        <w:rPr>
          <w:rFonts w:cs="Arial"/>
          <w:i/>
          <w:iCs/>
          <w:lang w:eastAsia="ar-SA"/>
        </w:rPr>
        <w:t xml:space="preserve"> to take account of disabled persons’ disabilities.</w:t>
      </w:r>
    </w:p>
    <w:p w14:paraId="6EF8F1EA" w14:textId="77777777" w:rsidR="00026345" w:rsidRPr="000F4F83" w:rsidRDefault="00026345" w:rsidP="00517C4A">
      <w:pPr>
        <w:suppressAutoHyphens/>
        <w:ind w:left="851"/>
        <w:rPr>
          <w:rFonts w:cs="Arial"/>
          <w:szCs w:val="20"/>
          <w:lang w:eastAsia="ar-SA"/>
        </w:rPr>
      </w:pPr>
      <w:r w:rsidRPr="000F4F83">
        <w:rPr>
          <w:rFonts w:cs="Arial"/>
          <w:szCs w:val="20"/>
          <w:lang w:eastAsia="ar-SA"/>
        </w:rPr>
        <w:t>Having due regard to the need to foster good relations between persons who share a relevant protected characteristic and persons who do not share it involves having due regard</w:t>
      </w:r>
      <w:proofErr w:type="gramStart"/>
      <w:r w:rsidRPr="000F4F83">
        <w:rPr>
          <w:rFonts w:cs="Arial"/>
          <w:szCs w:val="20"/>
          <w:lang w:eastAsia="ar-SA"/>
        </w:rPr>
        <w:t>, in particular, to</w:t>
      </w:r>
      <w:proofErr w:type="gramEnd"/>
      <w:r w:rsidRPr="000F4F83">
        <w:rPr>
          <w:rFonts w:cs="Arial"/>
          <w:szCs w:val="20"/>
          <w:lang w:eastAsia="ar-SA"/>
        </w:rPr>
        <w:t xml:space="preserve"> the need to:</w:t>
      </w:r>
    </w:p>
    <w:p w14:paraId="5F657F6A" w14:textId="77777777" w:rsidR="00026345" w:rsidRPr="000F4F83" w:rsidRDefault="00026345" w:rsidP="00517C4A">
      <w:pPr>
        <w:suppressAutoHyphens/>
        <w:ind w:left="851"/>
        <w:rPr>
          <w:rFonts w:cs="Arial"/>
          <w:i/>
          <w:iCs/>
          <w:lang w:eastAsia="ar-SA"/>
        </w:rPr>
      </w:pPr>
    </w:p>
    <w:p w14:paraId="53D5E471" w14:textId="77777777" w:rsidR="00026345" w:rsidRPr="000F4F83" w:rsidRDefault="00026345" w:rsidP="00517C4A">
      <w:pPr>
        <w:numPr>
          <w:ilvl w:val="0"/>
          <w:numId w:val="45"/>
        </w:numPr>
        <w:tabs>
          <w:tab w:val="num" w:pos="851"/>
          <w:tab w:val="left" w:pos="1800"/>
        </w:tabs>
        <w:suppressAutoHyphens/>
        <w:ind w:left="851" w:hanging="851"/>
        <w:rPr>
          <w:rFonts w:cs="Arial"/>
          <w:i/>
          <w:iCs/>
          <w:lang w:eastAsia="ar-SA"/>
        </w:rPr>
      </w:pPr>
      <w:r w:rsidRPr="000F4F83">
        <w:rPr>
          <w:rFonts w:cs="Arial"/>
          <w:i/>
          <w:iCs/>
          <w:lang w:eastAsia="ar-SA"/>
        </w:rPr>
        <w:t>Tackle prejudice, and</w:t>
      </w:r>
    </w:p>
    <w:p w14:paraId="4FA9A236" w14:textId="77777777" w:rsidR="00026345" w:rsidRPr="000F4F83" w:rsidRDefault="00026345" w:rsidP="00517C4A">
      <w:pPr>
        <w:numPr>
          <w:ilvl w:val="0"/>
          <w:numId w:val="45"/>
        </w:numPr>
        <w:tabs>
          <w:tab w:val="left" w:pos="851"/>
        </w:tabs>
        <w:suppressAutoHyphens/>
        <w:ind w:left="851" w:hanging="851"/>
        <w:rPr>
          <w:rFonts w:cs="Arial"/>
          <w:i/>
          <w:iCs/>
          <w:lang w:eastAsia="ar-SA"/>
        </w:rPr>
      </w:pPr>
      <w:r w:rsidRPr="000F4F83">
        <w:rPr>
          <w:rFonts w:cs="Arial"/>
          <w:i/>
          <w:iCs/>
          <w:lang w:eastAsia="ar-SA"/>
        </w:rPr>
        <w:t>Promote understanding.</w:t>
      </w:r>
    </w:p>
    <w:p w14:paraId="39C0BF52" w14:textId="77777777" w:rsidR="00026345" w:rsidRPr="000F4F83" w:rsidRDefault="00026345" w:rsidP="00517C4A">
      <w:pPr>
        <w:suppressAutoHyphens/>
        <w:ind w:left="851"/>
        <w:rPr>
          <w:rFonts w:cs="Arial"/>
          <w:i/>
          <w:iCs/>
          <w:lang w:eastAsia="ar-SA"/>
        </w:rPr>
      </w:pPr>
      <w:r w:rsidRPr="000F4F83">
        <w:rPr>
          <w:rFonts w:cs="Arial"/>
          <w:i/>
          <w:iCs/>
          <w:lang w:eastAsia="ar-SA"/>
        </w:rPr>
        <w:t xml:space="preserve">Compliance with the duties in this section may involve treating some persons more favourably than others; but that is not to be taken as permitting conduct that would otherwise be prohibited by or under this Act. </w:t>
      </w:r>
    </w:p>
    <w:p w14:paraId="32786E21" w14:textId="77777777" w:rsidR="00026345" w:rsidRPr="000F4F83" w:rsidRDefault="00026345" w:rsidP="00517C4A">
      <w:pPr>
        <w:suppressAutoHyphens/>
        <w:ind w:left="851"/>
        <w:rPr>
          <w:rFonts w:cs="Arial"/>
          <w:i/>
          <w:iCs/>
          <w:lang w:eastAsia="ar-SA"/>
        </w:rPr>
      </w:pPr>
    </w:p>
    <w:p w14:paraId="5125AA73" w14:textId="77777777" w:rsidR="00026345" w:rsidRPr="000F4F83" w:rsidRDefault="00026345" w:rsidP="00517C4A">
      <w:pPr>
        <w:suppressAutoHyphens/>
        <w:ind w:left="851"/>
        <w:rPr>
          <w:rFonts w:cs="Arial"/>
          <w:i/>
          <w:iCs/>
          <w:lang w:eastAsia="ar-SA"/>
        </w:rPr>
      </w:pPr>
      <w:r w:rsidRPr="000F4F83">
        <w:rPr>
          <w:rFonts w:cs="Arial"/>
          <w:i/>
          <w:iCs/>
          <w:lang w:eastAsia="ar-SA"/>
        </w:rPr>
        <w:t>The relevant protected characteristics are:</w:t>
      </w:r>
    </w:p>
    <w:p w14:paraId="2D08DC0A" w14:textId="77777777" w:rsidR="00026345" w:rsidRPr="000F4F83" w:rsidRDefault="00026345" w:rsidP="00026345">
      <w:pPr>
        <w:numPr>
          <w:ilvl w:val="0"/>
          <w:numId w:val="43"/>
        </w:numPr>
        <w:tabs>
          <w:tab w:val="num" w:pos="1418"/>
        </w:tabs>
        <w:suppressAutoHyphens/>
        <w:ind w:left="1418" w:hanging="284"/>
        <w:jc w:val="both"/>
        <w:rPr>
          <w:rFonts w:cs="Arial"/>
          <w:i/>
          <w:iCs/>
          <w:lang w:eastAsia="ar-SA"/>
        </w:rPr>
      </w:pPr>
      <w:r w:rsidRPr="000F4F83">
        <w:rPr>
          <w:rFonts w:cs="Arial"/>
          <w:i/>
          <w:iCs/>
          <w:lang w:eastAsia="ar-SA"/>
        </w:rPr>
        <w:t>Age</w:t>
      </w:r>
    </w:p>
    <w:p w14:paraId="47EE3271"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Disability</w:t>
      </w:r>
    </w:p>
    <w:p w14:paraId="1811E57B"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Gender reassignment</w:t>
      </w:r>
    </w:p>
    <w:p w14:paraId="019D5DA7"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Pregnancy and maternity</w:t>
      </w:r>
    </w:p>
    <w:p w14:paraId="0D1E8B77"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Race</w:t>
      </w:r>
    </w:p>
    <w:p w14:paraId="67D905C2" w14:textId="77777777" w:rsidR="00026345" w:rsidRPr="000F4F83" w:rsidRDefault="00026345" w:rsidP="00026345">
      <w:pPr>
        <w:numPr>
          <w:ilvl w:val="0"/>
          <w:numId w:val="43"/>
        </w:numPr>
        <w:suppressAutoHyphens/>
        <w:ind w:left="1418" w:hanging="284"/>
        <w:jc w:val="both"/>
        <w:rPr>
          <w:rFonts w:cs="Arial"/>
          <w:i/>
          <w:iCs/>
          <w:lang w:eastAsia="ar-SA"/>
        </w:rPr>
      </w:pPr>
      <w:r w:rsidRPr="000F4F83">
        <w:rPr>
          <w:rFonts w:cs="Arial"/>
          <w:i/>
          <w:iCs/>
          <w:lang w:eastAsia="ar-SA"/>
        </w:rPr>
        <w:t>Religion or belief</w:t>
      </w:r>
    </w:p>
    <w:p w14:paraId="0BBECB4B"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Sex</w:t>
      </w:r>
    </w:p>
    <w:p w14:paraId="3189B5F1" w14:textId="77777777" w:rsidR="00026345" w:rsidRPr="000F4F83" w:rsidRDefault="00026345" w:rsidP="00026345">
      <w:pPr>
        <w:numPr>
          <w:ilvl w:val="0"/>
          <w:numId w:val="43"/>
        </w:numPr>
        <w:tabs>
          <w:tab w:val="num" w:pos="1418"/>
        </w:tabs>
        <w:suppressAutoHyphens/>
        <w:ind w:left="851" w:firstLine="283"/>
        <w:jc w:val="both"/>
        <w:rPr>
          <w:rFonts w:cs="Arial"/>
          <w:i/>
          <w:iCs/>
          <w:lang w:eastAsia="ar-SA"/>
        </w:rPr>
      </w:pPr>
      <w:r w:rsidRPr="000F4F83">
        <w:rPr>
          <w:rFonts w:cs="Arial"/>
          <w:i/>
          <w:iCs/>
          <w:lang w:eastAsia="ar-SA"/>
        </w:rPr>
        <w:t>Sexual orientation</w:t>
      </w:r>
    </w:p>
    <w:p w14:paraId="0B15B326" w14:textId="77777777" w:rsidR="00026345" w:rsidRPr="00026345" w:rsidRDefault="00026345" w:rsidP="00026345">
      <w:pPr>
        <w:numPr>
          <w:ilvl w:val="0"/>
          <w:numId w:val="43"/>
        </w:numPr>
        <w:tabs>
          <w:tab w:val="num" w:pos="1418"/>
        </w:tabs>
        <w:suppressAutoHyphens/>
        <w:ind w:left="851" w:firstLine="283"/>
        <w:jc w:val="both"/>
        <w:rPr>
          <w:rFonts w:cs="Arial"/>
          <w:szCs w:val="20"/>
          <w:lang w:eastAsia="ar-SA"/>
        </w:rPr>
      </w:pPr>
      <w:r w:rsidRPr="000F4F83">
        <w:rPr>
          <w:rFonts w:cs="Arial"/>
          <w:i/>
          <w:iCs/>
          <w:lang w:eastAsia="ar-SA"/>
        </w:rPr>
        <w:t>Marriage and Civil partnership</w:t>
      </w:r>
    </w:p>
    <w:p w14:paraId="10C80D51" w14:textId="77777777" w:rsidR="00026345" w:rsidRPr="000F4F83" w:rsidRDefault="00026345" w:rsidP="00026345">
      <w:pPr>
        <w:tabs>
          <w:tab w:val="num" w:pos="1418"/>
        </w:tabs>
        <w:suppressAutoHyphens/>
        <w:ind w:left="1134"/>
        <w:jc w:val="both"/>
        <w:rPr>
          <w:rFonts w:cs="Arial"/>
          <w:szCs w:val="20"/>
          <w:lang w:eastAsia="ar-SA"/>
        </w:rPr>
      </w:pPr>
    </w:p>
    <w:p w14:paraId="42E6FA52" w14:textId="77777777" w:rsidR="00026345" w:rsidRDefault="00026345" w:rsidP="00304740">
      <w:pPr>
        <w:rPr>
          <w:b/>
          <w:bCs/>
        </w:rPr>
      </w:pPr>
      <w:r w:rsidRPr="00E305FB">
        <w:t xml:space="preserve">The development of a new Corporate Plan will support delivery of our </w:t>
      </w:r>
      <w:proofErr w:type="gramStart"/>
      <w:r w:rsidRPr="00E305FB">
        <w:t>equalities</w:t>
      </w:r>
      <w:proofErr w:type="gramEnd"/>
      <w:r w:rsidRPr="00E305FB">
        <w:t xml:space="preserve"> duties across the borough. One of the key priorities of the plan is to have a borough that is a place where those in need are supported. </w:t>
      </w:r>
      <w:proofErr w:type="gramStart"/>
      <w:r w:rsidRPr="00E305FB">
        <w:t>In order to</w:t>
      </w:r>
      <w:proofErr w:type="gramEnd"/>
      <w:r w:rsidRPr="00E305FB">
        <w:t xml:space="preserve"> achieve this</w:t>
      </w:r>
      <w:r>
        <w:t>,</w:t>
      </w:r>
      <w:r w:rsidRPr="00E305FB">
        <w:t xml:space="preserve"> multiple datasets support identification of those groups who are not experiencing the same level of outcomes as others, enabling specific and targeted plans to be developed over the 3</w:t>
      </w:r>
      <w:r>
        <w:t>-</w:t>
      </w:r>
      <w:r w:rsidRPr="00E305FB">
        <w:t>year delivery window to improve outcomes.</w:t>
      </w:r>
    </w:p>
    <w:p w14:paraId="0F27B802" w14:textId="77777777" w:rsidR="000C1A9C" w:rsidRDefault="000C1A9C" w:rsidP="00AF161E">
      <w:pPr>
        <w:pStyle w:val="Heading2"/>
        <w:spacing w:before="480" w:after="240"/>
        <w:rPr>
          <w:b w:val="0"/>
        </w:rPr>
      </w:pPr>
    </w:p>
    <w:p w14:paraId="4A0EA144" w14:textId="77777777" w:rsidR="00304740" w:rsidRDefault="00304740">
      <w:pPr>
        <w:rPr>
          <w:rFonts w:ascii="Arial Black" w:hAnsi="Arial Black" w:cs="Arial"/>
          <w:bCs/>
          <w:sz w:val="32"/>
          <w:szCs w:val="32"/>
        </w:rPr>
      </w:pPr>
      <w:r>
        <w:rPr>
          <w:b/>
        </w:rPr>
        <w:br w:type="page"/>
      </w:r>
    </w:p>
    <w:p w14:paraId="50F810B3" w14:textId="26313D6F" w:rsidR="00333FAA" w:rsidRDefault="00333FAA" w:rsidP="00AF161E">
      <w:pPr>
        <w:pStyle w:val="Heading2"/>
        <w:spacing w:before="480" w:after="240"/>
        <w:rPr>
          <w:b w:val="0"/>
        </w:rPr>
      </w:pPr>
      <w:r w:rsidRPr="42C1E8C8">
        <w:rPr>
          <w:b w:val="0"/>
        </w:rPr>
        <w:lastRenderedPageBreak/>
        <w:t>Section 3 - Statutory Officer Clearance</w:t>
      </w:r>
    </w:p>
    <w:p w14:paraId="4D8252EB" w14:textId="1132C43C" w:rsidR="000C1A9C" w:rsidRPr="00A66326" w:rsidRDefault="000C1A9C" w:rsidP="000C1A9C">
      <w:pPr>
        <w:rPr>
          <w:sz w:val="28"/>
        </w:rPr>
      </w:pPr>
      <w:r w:rsidRPr="00A66326">
        <w:rPr>
          <w:b/>
          <w:sz w:val="28"/>
        </w:rPr>
        <w:t xml:space="preserve">Statutory Officer:  </w:t>
      </w:r>
      <w:r>
        <w:rPr>
          <w:b/>
          <w:sz w:val="28"/>
        </w:rPr>
        <w:t>Dawn Calvert</w:t>
      </w:r>
    </w:p>
    <w:p w14:paraId="1BB3E36B" w14:textId="1BFF4C7E" w:rsidR="000C1A9C" w:rsidRPr="00A66326" w:rsidRDefault="000C1A9C" w:rsidP="000C1A9C">
      <w:r w:rsidRPr="00A66326">
        <w:t>Signed by the Chief Financial Officer</w:t>
      </w:r>
    </w:p>
    <w:p w14:paraId="79BC36CD" w14:textId="39B97D0E" w:rsidR="000C1A9C" w:rsidRPr="00A66326" w:rsidRDefault="000C1A9C" w:rsidP="000C1A9C">
      <w:pPr>
        <w:spacing w:after="480"/>
        <w:rPr>
          <w:sz w:val="28"/>
        </w:rPr>
      </w:pPr>
      <w:r w:rsidRPr="00A66326">
        <w:rPr>
          <w:b/>
          <w:sz w:val="28"/>
        </w:rPr>
        <w:t xml:space="preserve">Date:  </w:t>
      </w:r>
      <w:r>
        <w:rPr>
          <w:b/>
          <w:sz w:val="28"/>
        </w:rPr>
        <w:t>08/02/2023</w:t>
      </w:r>
    </w:p>
    <w:p w14:paraId="448F46CA" w14:textId="0EE38F4E" w:rsidR="000C1A9C" w:rsidRPr="00A66326" w:rsidRDefault="000C1A9C" w:rsidP="000C1A9C">
      <w:pPr>
        <w:rPr>
          <w:sz w:val="28"/>
        </w:rPr>
      </w:pPr>
      <w:r w:rsidRPr="00A66326">
        <w:rPr>
          <w:b/>
          <w:sz w:val="28"/>
        </w:rPr>
        <w:t xml:space="preserve">Statutory Officer:  </w:t>
      </w:r>
      <w:r>
        <w:rPr>
          <w:b/>
          <w:sz w:val="28"/>
        </w:rPr>
        <w:t>Hugh Peart</w:t>
      </w:r>
    </w:p>
    <w:p w14:paraId="479B9803" w14:textId="4AFD5E28" w:rsidR="000C1A9C" w:rsidRPr="00A66326" w:rsidRDefault="000C1A9C" w:rsidP="000C1A9C">
      <w:r w:rsidRPr="00A66326">
        <w:t>Signed by the Monitoring Officer</w:t>
      </w:r>
    </w:p>
    <w:p w14:paraId="4999219C" w14:textId="77777777" w:rsidR="000C1A9C" w:rsidRPr="00A66326" w:rsidRDefault="000C1A9C" w:rsidP="000C1A9C">
      <w:pPr>
        <w:spacing w:after="480"/>
        <w:rPr>
          <w:sz w:val="28"/>
        </w:rPr>
      </w:pPr>
      <w:r w:rsidRPr="00A66326">
        <w:rPr>
          <w:b/>
          <w:sz w:val="28"/>
        </w:rPr>
        <w:t xml:space="preserve">Date:  </w:t>
      </w:r>
      <w:r>
        <w:rPr>
          <w:b/>
          <w:sz w:val="28"/>
        </w:rPr>
        <w:t>08/02/2023</w:t>
      </w:r>
    </w:p>
    <w:p w14:paraId="023DAE5F" w14:textId="4C871838" w:rsidR="000C1A9C" w:rsidRPr="00A66326" w:rsidRDefault="000C1A9C" w:rsidP="000C1A9C">
      <w:pPr>
        <w:rPr>
          <w:sz w:val="28"/>
        </w:rPr>
      </w:pPr>
      <w:r>
        <w:rPr>
          <w:b/>
          <w:sz w:val="28"/>
        </w:rPr>
        <w:t>Chief</w:t>
      </w:r>
      <w:r w:rsidRPr="00A66326">
        <w:rPr>
          <w:b/>
          <w:sz w:val="28"/>
        </w:rPr>
        <w:t xml:space="preserve"> Officer:  </w:t>
      </w:r>
      <w:r>
        <w:rPr>
          <w:b/>
          <w:sz w:val="28"/>
        </w:rPr>
        <w:t>Alex Dewsnap</w:t>
      </w:r>
    </w:p>
    <w:p w14:paraId="1357314E" w14:textId="0B05D3EC" w:rsidR="000C1A9C" w:rsidRPr="00A66326" w:rsidRDefault="000C1A9C" w:rsidP="000C1A9C">
      <w:r w:rsidRPr="00A66326">
        <w:t xml:space="preserve">Signed </w:t>
      </w:r>
      <w:r>
        <w:t>off by the Acting Corporate Director</w:t>
      </w:r>
    </w:p>
    <w:p w14:paraId="6D8B6874" w14:textId="77D1B2AB" w:rsidR="000C1A9C" w:rsidRPr="00A66326" w:rsidRDefault="000C1A9C" w:rsidP="000C1A9C">
      <w:pPr>
        <w:spacing w:after="480"/>
        <w:rPr>
          <w:sz w:val="28"/>
        </w:rPr>
      </w:pPr>
      <w:r w:rsidRPr="00A66326">
        <w:rPr>
          <w:b/>
          <w:sz w:val="28"/>
        </w:rPr>
        <w:t xml:space="preserve">Date:  </w:t>
      </w:r>
      <w:r>
        <w:rPr>
          <w:b/>
          <w:sz w:val="28"/>
        </w:rPr>
        <w:t>05/02/2023</w:t>
      </w:r>
    </w:p>
    <w:p w14:paraId="18332267" w14:textId="05216792" w:rsidR="000C1A9C" w:rsidRPr="00A66326" w:rsidRDefault="000C1A9C" w:rsidP="000C1A9C">
      <w:pPr>
        <w:rPr>
          <w:sz w:val="28"/>
        </w:rPr>
      </w:pPr>
      <w:r>
        <w:rPr>
          <w:b/>
          <w:sz w:val="28"/>
        </w:rPr>
        <w:t>Head of Procurement</w:t>
      </w:r>
      <w:r w:rsidRPr="00A66326">
        <w:rPr>
          <w:b/>
          <w:sz w:val="28"/>
        </w:rPr>
        <w:t xml:space="preserve">:  </w:t>
      </w:r>
      <w:r>
        <w:rPr>
          <w:b/>
          <w:sz w:val="28"/>
        </w:rPr>
        <w:t>Nimesh Mehta</w:t>
      </w:r>
    </w:p>
    <w:p w14:paraId="7CBB916C" w14:textId="6D8EFF5D" w:rsidR="000C1A9C" w:rsidRPr="00A66326" w:rsidRDefault="000C1A9C" w:rsidP="000C1A9C">
      <w:r w:rsidRPr="00A66326">
        <w:t xml:space="preserve">Signed by the </w:t>
      </w:r>
      <w:r>
        <w:t>Head of Procurement</w:t>
      </w:r>
    </w:p>
    <w:p w14:paraId="73D66BA1" w14:textId="1533F4E0" w:rsidR="000C1A9C" w:rsidRPr="003313EA" w:rsidRDefault="000C1A9C" w:rsidP="000C1A9C">
      <w:pPr>
        <w:spacing w:after="480"/>
        <w:rPr>
          <w:sz w:val="28"/>
        </w:rPr>
      </w:pPr>
      <w:r w:rsidRPr="00A66326">
        <w:rPr>
          <w:b/>
          <w:sz w:val="28"/>
        </w:rPr>
        <w:t xml:space="preserve">Date:  </w:t>
      </w:r>
      <w:r>
        <w:rPr>
          <w:b/>
          <w:sz w:val="28"/>
        </w:rPr>
        <w:t>08/02/2023</w:t>
      </w:r>
    </w:p>
    <w:p w14:paraId="03EBEBC3" w14:textId="5A71A3F7" w:rsidR="000C1A9C" w:rsidRPr="00A66326" w:rsidRDefault="000C1A9C" w:rsidP="000C1A9C">
      <w:pPr>
        <w:rPr>
          <w:sz w:val="28"/>
        </w:rPr>
      </w:pPr>
      <w:r>
        <w:rPr>
          <w:b/>
          <w:sz w:val="28"/>
        </w:rPr>
        <w:t>Head of Internal Audit</w:t>
      </w:r>
      <w:r w:rsidRPr="00A66326">
        <w:rPr>
          <w:b/>
          <w:sz w:val="28"/>
        </w:rPr>
        <w:t xml:space="preserve">:  </w:t>
      </w:r>
      <w:r>
        <w:rPr>
          <w:b/>
          <w:sz w:val="28"/>
        </w:rPr>
        <w:t>Neale Burns</w:t>
      </w:r>
    </w:p>
    <w:p w14:paraId="0CC05D74" w14:textId="2FB650AB" w:rsidR="000C1A9C" w:rsidRPr="00A66326" w:rsidRDefault="000C1A9C" w:rsidP="000C1A9C">
      <w:r w:rsidRPr="00A66326">
        <w:t xml:space="preserve">Signed on behalf of the </w:t>
      </w:r>
      <w:r>
        <w:t>Head of Internal Audit</w:t>
      </w:r>
    </w:p>
    <w:p w14:paraId="4EACCD40" w14:textId="262CF014" w:rsidR="000C1A9C" w:rsidRPr="00F42E1E" w:rsidRDefault="000C1A9C" w:rsidP="000C1A9C">
      <w:pPr>
        <w:pStyle w:val="Heading2"/>
        <w:spacing w:after="240"/>
        <w:rPr>
          <w:rFonts w:ascii="Arial" w:hAnsi="Arial"/>
          <w:sz w:val="28"/>
        </w:rPr>
      </w:pPr>
      <w:r w:rsidRPr="00F42E1E">
        <w:rPr>
          <w:rFonts w:ascii="Arial" w:hAnsi="Arial"/>
          <w:sz w:val="28"/>
        </w:rPr>
        <w:t>Date:</w:t>
      </w:r>
      <w:r>
        <w:rPr>
          <w:rFonts w:ascii="Arial" w:hAnsi="Arial"/>
          <w:sz w:val="28"/>
        </w:rPr>
        <w:t xml:space="preserve"> 08/02/2023</w:t>
      </w:r>
    </w:p>
    <w:p w14:paraId="45A19EC7" w14:textId="0ABBB827" w:rsidR="003313EA" w:rsidRPr="00435B5D" w:rsidRDefault="003313EA" w:rsidP="00BF5AFA">
      <w:pPr>
        <w:pStyle w:val="Heading2"/>
        <w:spacing w:before="480" w:after="240"/>
      </w:pPr>
      <w:r>
        <w:t>Mandatory Checks</w:t>
      </w:r>
    </w:p>
    <w:p w14:paraId="5558C30E" w14:textId="7CCF0BC2" w:rsidR="003313EA" w:rsidRPr="00303FD6" w:rsidRDefault="42C1E8C8" w:rsidP="42C1E8C8">
      <w:r w:rsidRPr="42C1E8C8">
        <w:rPr>
          <w:b/>
          <w:bCs/>
        </w:rPr>
        <w:t>Ward Councillors notified:</w:t>
      </w:r>
      <w:r>
        <w:t xml:space="preserve"> NO, as it impacts on all Wards</w:t>
      </w:r>
    </w:p>
    <w:p w14:paraId="55EF256B" w14:textId="63347735" w:rsidR="003313EA" w:rsidRPr="00AF161E" w:rsidRDefault="42C1E8C8" w:rsidP="42C1E8C8">
      <w:pPr>
        <w:spacing w:before="240"/>
      </w:pPr>
      <w:proofErr w:type="spellStart"/>
      <w:r w:rsidRPr="42C1E8C8">
        <w:rPr>
          <w:b/>
          <w:bCs/>
        </w:rPr>
        <w:t>EqIA</w:t>
      </w:r>
      <w:proofErr w:type="spellEnd"/>
      <w:r w:rsidRPr="42C1E8C8">
        <w:rPr>
          <w:b/>
          <w:bCs/>
        </w:rPr>
        <w:t xml:space="preserve"> carried out:</w:t>
      </w:r>
      <w:r>
        <w:t xml:space="preserve"> </w:t>
      </w:r>
      <w:r w:rsidR="00451E1F">
        <w:t>No</w:t>
      </w:r>
      <w:r w:rsidR="000E2418">
        <w:t xml:space="preserve"> Equality Impact Assessment is required at this stage and impact assessments w</w:t>
      </w:r>
      <w:r w:rsidR="007D5806">
        <w:t>ill be carried out during the development of associated priorities.</w:t>
      </w:r>
    </w:p>
    <w:p w14:paraId="6B589F3A" w14:textId="3FB5E9FB" w:rsidR="003313EA" w:rsidRPr="00303FD6" w:rsidRDefault="0FB67756" w:rsidP="42C1E8C8">
      <w:pPr>
        <w:spacing w:before="240"/>
      </w:pPr>
      <w:proofErr w:type="spellStart"/>
      <w:r w:rsidRPr="61C92C04">
        <w:rPr>
          <w:b/>
          <w:bCs/>
        </w:rPr>
        <w:t>EqIA</w:t>
      </w:r>
      <w:proofErr w:type="spellEnd"/>
      <w:r w:rsidRPr="61C92C04">
        <w:rPr>
          <w:b/>
          <w:bCs/>
        </w:rPr>
        <w:t xml:space="preserve"> cleared by:</w:t>
      </w:r>
      <w:r w:rsidR="00D96991">
        <w:rPr>
          <w:b/>
          <w:bCs/>
        </w:rPr>
        <w:t xml:space="preserve"> </w:t>
      </w:r>
      <w:r w:rsidR="00D96991" w:rsidRPr="00D96991">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578836E2" w14:textId="00D230BB" w:rsidR="42C1E8C8" w:rsidRDefault="007469A6" w:rsidP="42C1E8C8">
      <w:r w:rsidRPr="19F08557">
        <w:rPr>
          <w:b/>
          <w:bCs/>
        </w:rPr>
        <w:t>Contact:</w:t>
      </w:r>
      <w:r>
        <w:t xml:space="preserve"> </w:t>
      </w:r>
      <w:r w:rsidR="00C82D5E">
        <w:rPr>
          <w:rFonts w:cs="Arial"/>
        </w:rPr>
        <w:t>Shumailla Dar, Interim Assistant Director Strategy and Partnerships</w:t>
      </w:r>
      <w:r w:rsidR="000C1A9C">
        <w:rPr>
          <w:rFonts w:cs="Arial"/>
        </w:rPr>
        <w:t xml:space="preserve">, </w:t>
      </w:r>
      <w:hyperlink r:id="rId13" w:history="1">
        <w:r w:rsidR="000C1A9C" w:rsidRPr="00F73A5B">
          <w:rPr>
            <w:rStyle w:val="Hyperlink"/>
            <w:rFonts w:cs="Arial"/>
          </w:rPr>
          <w:t>Shumailla.Dar@harrow.gov.uk</w:t>
        </w:r>
      </w:hyperlink>
      <w:r w:rsidR="000C1A9C">
        <w:rPr>
          <w:rFonts w:cs="Arial"/>
        </w:rPr>
        <w:t xml:space="preserve"> </w:t>
      </w:r>
    </w:p>
    <w:p w14:paraId="61EBA6D9" w14:textId="5737219F" w:rsidR="42C1E8C8" w:rsidRDefault="42C1E8C8" w:rsidP="42C1E8C8">
      <w:pPr>
        <w:rPr>
          <w:b/>
          <w:bCs/>
        </w:rPr>
      </w:pPr>
    </w:p>
    <w:p w14:paraId="7887ED49" w14:textId="597A88E0" w:rsidR="42C1E8C8" w:rsidRDefault="42C1E8C8" w:rsidP="42C1E8C8">
      <w:r w:rsidRPr="42C1E8C8">
        <w:rPr>
          <w:b/>
          <w:bCs/>
        </w:rPr>
        <w:t>Background Papers:</w:t>
      </w:r>
      <w:r>
        <w:t xml:space="preserve"> None</w:t>
      </w:r>
    </w:p>
    <w:p w14:paraId="09E2A887" w14:textId="6098AC50" w:rsidR="000C1A9C" w:rsidRDefault="000C1A9C" w:rsidP="000C1A9C">
      <w:pPr>
        <w:pStyle w:val="Infotext"/>
        <w:spacing w:before="480"/>
        <w:rPr>
          <w:b/>
        </w:rPr>
      </w:pPr>
      <w:r>
        <w:rPr>
          <w:rFonts w:ascii="Arial Black" w:hAnsi="Arial Black"/>
        </w:rPr>
        <w:t>Call-in w</w:t>
      </w:r>
      <w:r w:rsidRPr="007C0DC3">
        <w:rPr>
          <w:rFonts w:ascii="Arial Black" w:hAnsi="Arial Black"/>
        </w:rPr>
        <w:t>aived by the Chair of Overview and Scrutiny Committee</w:t>
      </w:r>
      <w:r>
        <w:rPr>
          <w:rFonts w:ascii="Arial Black" w:hAnsi="Arial Black"/>
        </w:rPr>
        <w:t xml:space="preserve"> - NO</w:t>
      </w:r>
    </w:p>
    <w:sectPr w:rsidR="000C1A9C" w:rsidSect="001614E0">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E07B" w14:textId="77777777" w:rsidR="00033DE1" w:rsidRDefault="00033DE1">
      <w:r>
        <w:separator/>
      </w:r>
    </w:p>
  </w:endnote>
  <w:endnote w:type="continuationSeparator" w:id="0">
    <w:p w14:paraId="7666E816" w14:textId="77777777" w:rsidR="00033DE1" w:rsidRDefault="00033DE1">
      <w:r>
        <w:continuationSeparator/>
      </w:r>
    </w:p>
  </w:endnote>
  <w:endnote w:type="continuationNotice" w:id="1">
    <w:p w14:paraId="5FB5DE04" w14:textId="77777777" w:rsidR="00033DE1" w:rsidRDefault="00033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62DAF" w14:textId="77777777" w:rsidR="00033DE1" w:rsidRDefault="00033DE1">
      <w:r>
        <w:separator/>
      </w:r>
    </w:p>
  </w:footnote>
  <w:footnote w:type="continuationSeparator" w:id="0">
    <w:p w14:paraId="797C2720" w14:textId="77777777" w:rsidR="00033DE1" w:rsidRDefault="00033DE1">
      <w:r>
        <w:continuationSeparator/>
      </w:r>
    </w:p>
  </w:footnote>
  <w:footnote w:type="continuationNotice" w:id="1">
    <w:p w14:paraId="35FD17F1" w14:textId="77777777" w:rsidR="00033DE1" w:rsidRDefault="00033D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30AB487"/>
    <w:multiLevelType w:val="hybridMultilevel"/>
    <w:tmpl w:val="B518D9BC"/>
    <w:lvl w:ilvl="0" w:tplc="C03C6858">
      <w:start w:val="1"/>
      <w:numFmt w:val="bullet"/>
      <w:lvlText w:val=""/>
      <w:lvlJc w:val="left"/>
      <w:pPr>
        <w:ind w:left="720" w:hanging="360"/>
      </w:pPr>
      <w:rPr>
        <w:rFonts w:ascii="Symbol" w:hAnsi="Symbol" w:hint="default"/>
      </w:rPr>
    </w:lvl>
    <w:lvl w:ilvl="1" w:tplc="75D87862">
      <w:start w:val="1"/>
      <w:numFmt w:val="bullet"/>
      <w:lvlText w:val="o"/>
      <w:lvlJc w:val="left"/>
      <w:pPr>
        <w:ind w:left="1440" w:hanging="360"/>
      </w:pPr>
      <w:rPr>
        <w:rFonts w:ascii="Courier New" w:hAnsi="Courier New" w:hint="default"/>
      </w:rPr>
    </w:lvl>
    <w:lvl w:ilvl="2" w:tplc="A796BDEE">
      <w:start w:val="1"/>
      <w:numFmt w:val="bullet"/>
      <w:lvlText w:val=""/>
      <w:lvlJc w:val="left"/>
      <w:pPr>
        <w:ind w:left="2160" w:hanging="360"/>
      </w:pPr>
      <w:rPr>
        <w:rFonts w:ascii="Wingdings" w:hAnsi="Wingdings" w:hint="default"/>
      </w:rPr>
    </w:lvl>
    <w:lvl w:ilvl="3" w:tplc="D392387E">
      <w:start w:val="1"/>
      <w:numFmt w:val="bullet"/>
      <w:lvlText w:val=""/>
      <w:lvlJc w:val="left"/>
      <w:pPr>
        <w:ind w:left="2880" w:hanging="360"/>
      </w:pPr>
      <w:rPr>
        <w:rFonts w:ascii="Symbol" w:hAnsi="Symbol" w:hint="default"/>
      </w:rPr>
    </w:lvl>
    <w:lvl w:ilvl="4" w:tplc="B3868D7E">
      <w:start w:val="1"/>
      <w:numFmt w:val="bullet"/>
      <w:lvlText w:val="o"/>
      <w:lvlJc w:val="left"/>
      <w:pPr>
        <w:ind w:left="3600" w:hanging="360"/>
      </w:pPr>
      <w:rPr>
        <w:rFonts w:ascii="Courier New" w:hAnsi="Courier New" w:hint="default"/>
      </w:rPr>
    </w:lvl>
    <w:lvl w:ilvl="5" w:tplc="9DAC6D62">
      <w:start w:val="1"/>
      <w:numFmt w:val="bullet"/>
      <w:lvlText w:val=""/>
      <w:lvlJc w:val="left"/>
      <w:pPr>
        <w:ind w:left="4320" w:hanging="360"/>
      </w:pPr>
      <w:rPr>
        <w:rFonts w:ascii="Wingdings" w:hAnsi="Wingdings" w:hint="default"/>
      </w:rPr>
    </w:lvl>
    <w:lvl w:ilvl="6" w:tplc="AE2E9B4E">
      <w:start w:val="1"/>
      <w:numFmt w:val="bullet"/>
      <w:lvlText w:val=""/>
      <w:lvlJc w:val="left"/>
      <w:pPr>
        <w:ind w:left="5040" w:hanging="360"/>
      </w:pPr>
      <w:rPr>
        <w:rFonts w:ascii="Symbol" w:hAnsi="Symbol" w:hint="default"/>
      </w:rPr>
    </w:lvl>
    <w:lvl w:ilvl="7" w:tplc="6A42DA28">
      <w:start w:val="1"/>
      <w:numFmt w:val="bullet"/>
      <w:lvlText w:val="o"/>
      <w:lvlJc w:val="left"/>
      <w:pPr>
        <w:ind w:left="5760" w:hanging="360"/>
      </w:pPr>
      <w:rPr>
        <w:rFonts w:ascii="Courier New" w:hAnsi="Courier New" w:hint="default"/>
      </w:rPr>
    </w:lvl>
    <w:lvl w:ilvl="8" w:tplc="BDDAF514">
      <w:start w:val="1"/>
      <w:numFmt w:val="bullet"/>
      <w:lvlText w:val=""/>
      <w:lvlJc w:val="left"/>
      <w:pPr>
        <w:ind w:left="6480" w:hanging="360"/>
      </w:pPr>
      <w:rPr>
        <w:rFonts w:ascii="Wingdings" w:hAnsi="Wingdings" w:hint="default"/>
      </w:rPr>
    </w:lvl>
  </w:abstractNum>
  <w:abstractNum w:abstractNumId="5" w15:restartNumberingAfterBreak="0">
    <w:nsid w:val="07395071"/>
    <w:multiLevelType w:val="hybridMultilevel"/>
    <w:tmpl w:val="A1B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E0783"/>
    <w:multiLevelType w:val="multilevel"/>
    <w:tmpl w:val="C2C46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971E5"/>
    <w:multiLevelType w:val="hybridMultilevel"/>
    <w:tmpl w:val="6684593E"/>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0B11439"/>
    <w:multiLevelType w:val="hybridMultilevel"/>
    <w:tmpl w:val="0B448F6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B7241D"/>
    <w:multiLevelType w:val="hybridMultilevel"/>
    <w:tmpl w:val="0F907816"/>
    <w:lvl w:ilvl="0" w:tplc="715A2D1E">
      <w:start w:val="1"/>
      <w:numFmt w:val="bullet"/>
      <w:lvlText w:val=""/>
      <w:lvlJc w:val="left"/>
      <w:pPr>
        <w:ind w:left="360" w:hanging="360"/>
      </w:pPr>
      <w:rPr>
        <w:rFonts w:ascii="Symbol" w:hAnsi="Symbol" w:hint="default"/>
      </w:rPr>
    </w:lvl>
    <w:lvl w:ilvl="1" w:tplc="65387582">
      <w:start w:val="1"/>
      <w:numFmt w:val="bullet"/>
      <w:lvlText w:val="o"/>
      <w:lvlJc w:val="left"/>
      <w:pPr>
        <w:ind w:left="1080" w:hanging="360"/>
      </w:pPr>
      <w:rPr>
        <w:rFonts w:ascii="Courier New" w:hAnsi="Courier New" w:hint="default"/>
      </w:rPr>
    </w:lvl>
    <w:lvl w:ilvl="2" w:tplc="81562296">
      <w:start w:val="1"/>
      <w:numFmt w:val="bullet"/>
      <w:lvlText w:val=""/>
      <w:lvlJc w:val="left"/>
      <w:pPr>
        <w:ind w:left="1800" w:hanging="360"/>
      </w:pPr>
      <w:rPr>
        <w:rFonts w:ascii="Wingdings" w:hAnsi="Wingdings" w:hint="default"/>
      </w:rPr>
    </w:lvl>
    <w:lvl w:ilvl="3" w:tplc="4446C7B6">
      <w:start w:val="1"/>
      <w:numFmt w:val="bullet"/>
      <w:lvlText w:val=""/>
      <w:lvlJc w:val="left"/>
      <w:pPr>
        <w:ind w:left="2520" w:hanging="360"/>
      </w:pPr>
      <w:rPr>
        <w:rFonts w:ascii="Symbol" w:hAnsi="Symbol" w:hint="default"/>
      </w:rPr>
    </w:lvl>
    <w:lvl w:ilvl="4" w:tplc="2B0252E6">
      <w:start w:val="1"/>
      <w:numFmt w:val="bullet"/>
      <w:lvlText w:val="o"/>
      <w:lvlJc w:val="left"/>
      <w:pPr>
        <w:ind w:left="3240" w:hanging="360"/>
      </w:pPr>
      <w:rPr>
        <w:rFonts w:ascii="Courier New" w:hAnsi="Courier New" w:hint="default"/>
      </w:rPr>
    </w:lvl>
    <w:lvl w:ilvl="5" w:tplc="C40A69B0">
      <w:start w:val="1"/>
      <w:numFmt w:val="bullet"/>
      <w:lvlText w:val=""/>
      <w:lvlJc w:val="left"/>
      <w:pPr>
        <w:ind w:left="3960" w:hanging="360"/>
      </w:pPr>
      <w:rPr>
        <w:rFonts w:ascii="Wingdings" w:hAnsi="Wingdings" w:hint="default"/>
      </w:rPr>
    </w:lvl>
    <w:lvl w:ilvl="6" w:tplc="0BD68F42">
      <w:start w:val="1"/>
      <w:numFmt w:val="bullet"/>
      <w:lvlText w:val=""/>
      <w:lvlJc w:val="left"/>
      <w:pPr>
        <w:ind w:left="4680" w:hanging="360"/>
      </w:pPr>
      <w:rPr>
        <w:rFonts w:ascii="Symbol" w:hAnsi="Symbol" w:hint="default"/>
      </w:rPr>
    </w:lvl>
    <w:lvl w:ilvl="7" w:tplc="4F74A116">
      <w:start w:val="1"/>
      <w:numFmt w:val="bullet"/>
      <w:lvlText w:val="o"/>
      <w:lvlJc w:val="left"/>
      <w:pPr>
        <w:ind w:left="5400" w:hanging="360"/>
      </w:pPr>
      <w:rPr>
        <w:rFonts w:ascii="Courier New" w:hAnsi="Courier New" w:hint="default"/>
      </w:rPr>
    </w:lvl>
    <w:lvl w:ilvl="8" w:tplc="7234A75A">
      <w:start w:val="1"/>
      <w:numFmt w:val="bullet"/>
      <w:lvlText w:val=""/>
      <w:lvlJc w:val="left"/>
      <w:pPr>
        <w:ind w:left="6120" w:hanging="360"/>
      </w:pPr>
      <w:rPr>
        <w:rFonts w:ascii="Wingdings" w:hAnsi="Wingdings" w:hint="default"/>
      </w:rPr>
    </w:lvl>
  </w:abstractNum>
  <w:abstractNum w:abstractNumId="10" w15:restartNumberingAfterBreak="0">
    <w:nsid w:val="19E05A29"/>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A86849"/>
    <w:multiLevelType w:val="hybridMultilevel"/>
    <w:tmpl w:val="EA5C76C0"/>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15A31"/>
    <w:multiLevelType w:val="hybridMultilevel"/>
    <w:tmpl w:val="FFFFFFFF"/>
    <w:lvl w:ilvl="0" w:tplc="2A16ECDE">
      <w:start w:val="1"/>
      <w:numFmt w:val="bullet"/>
      <w:lvlText w:val=""/>
      <w:lvlJc w:val="left"/>
      <w:pPr>
        <w:ind w:left="720" w:hanging="360"/>
      </w:pPr>
      <w:rPr>
        <w:rFonts w:ascii="Symbol" w:hAnsi="Symbol" w:hint="default"/>
      </w:rPr>
    </w:lvl>
    <w:lvl w:ilvl="1" w:tplc="9CE80D94">
      <w:start w:val="1"/>
      <w:numFmt w:val="bullet"/>
      <w:lvlText w:val="o"/>
      <w:lvlJc w:val="left"/>
      <w:pPr>
        <w:ind w:left="1440" w:hanging="360"/>
      </w:pPr>
      <w:rPr>
        <w:rFonts w:ascii="Courier New" w:hAnsi="Courier New" w:hint="default"/>
      </w:rPr>
    </w:lvl>
    <w:lvl w:ilvl="2" w:tplc="5A68CEEA">
      <w:start w:val="1"/>
      <w:numFmt w:val="bullet"/>
      <w:lvlText w:val=""/>
      <w:lvlJc w:val="left"/>
      <w:pPr>
        <w:ind w:left="2160" w:hanging="360"/>
      </w:pPr>
      <w:rPr>
        <w:rFonts w:ascii="Wingdings" w:hAnsi="Wingdings" w:hint="default"/>
      </w:rPr>
    </w:lvl>
    <w:lvl w:ilvl="3" w:tplc="7CFE86BA">
      <w:start w:val="1"/>
      <w:numFmt w:val="bullet"/>
      <w:lvlText w:val=""/>
      <w:lvlJc w:val="left"/>
      <w:pPr>
        <w:ind w:left="2880" w:hanging="360"/>
      </w:pPr>
      <w:rPr>
        <w:rFonts w:ascii="Symbol" w:hAnsi="Symbol" w:hint="default"/>
      </w:rPr>
    </w:lvl>
    <w:lvl w:ilvl="4" w:tplc="1D663DD6">
      <w:start w:val="1"/>
      <w:numFmt w:val="bullet"/>
      <w:lvlText w:val="o"/>
      <w:lvlJc w:val="left"/>
      <w:pPr>
        <w:ind w:left="3600" w:hanging="360"/>
      </w:pPr>
      <w:rPr>
        <w:rFonts w:ascii="Courier New" w:hAnsi="Courier New" w:hint="default"/>
      </w:rPr>
    </w:lvl>
    <w:lvl w:ilvl="5" w:tplc="BB902260">
      <w:start w:val="1"/>
      <w:numFmt w:val="bullet"/>
      <w:lvlText w:val=""/>
      <w:lvlJc w:val="left"/>
      <w:pPr>
        <w:ind w:left="4320" w:hanging="360"/>
      </w:pPr>
      <w:rPr>
        <w:rFonts w:ascii="Wingdings" w:hAnsi="Wingdings" w:hint="default"/>
      </w:rPr>
    </w:lvl>
    <w:lvl w:ilvl="6" w:tplc="02E4683C">
      <w:start w:val="1"/>
      <w:numFmt w:val="bullet"/>
      <w:lvlText w:val=""/>
      <w:lvlJc w:val="left"/>
      <w:pPr>
        <w:ind w:left="5040" w:hanging="360"/>
      </w:pPr>
      <w:rPr>
        <w:rFonts w:ascii="Symbol" w:hAnsi="Symbol" w:hint="default"/>
      </w:rPr>
    </w:lvl>
    <w:lvl w:ilvl="7" w:tplc="53D6C7E6">
      <w:start w:val="1"/>
      <w:numFmt w:val="bullet"/>
      <w:lvlText w:val="o"/>
      <w:lvlJc w:val="left"/>
      <w:pPr>
        <w:ind w:left="5760" w:hanging="360"/>
      </w:pPr>
      <w:rPr>
        <w:rFonts w:ascii="Courier New" w:hAnsi="Courier New" w:hint="default"/>
      </w:rPr>
    </w:lvl>
    <w:lvl w:ilvl="8" w:tplc="7D12B75C">
      <w:start w:val="1"/>
      <w:numFmt w:val="bullet"/>
      <w:lvlText w:val=""/>
      <w:lvlJc w:val="left"/>
      <w:pPr>
        <w:ind w:left="6480" w:hanging="360"/>
      </w:pPr>
      <w:rPr>
        <w:rFonts w:ascii="Wingdings" w:hAnsi="Wingdings" w:hint="default"/>
      </w:rPr>
    </w:lvl>
  </w:abstractNum>
  <w:abstractNum w:abstractNumId="13" w15:restartNumberingAfterBreak="0">
    <w:nsid w:val="1F147F3E"/>
    <w:multiLevelType w:val="hybridMultilevel"/>
    <w:tmpl w:val="A95E0AF4"/>
    <w:lvl w:ilvl="0" w:tplc="12EEBC4A">
      <w:start w:val="1"/>
      <w:numFmt w:val="bullet"/>
      <w:lvlText w:val=""/>
      <w:lvlJc w:val="left"/>
      <w:pPr>
        <w:tabs>
          <w:tab w:val="num" w:pos="720"/>
        </w:tabs>
        <w:ind w:left="720" w:hanging="360"/>
      </w:pPr>
      <w:rPr>
        <w:rFonts w:ascii="Wingdings" w:hAnsi="Wingdings" w:hint="default"/>
        <w:sz w:val="20"/>
      </w:rPr>
    </w:lvl>
    <w:lvl w:ilvl="1" w:tplc="F03A94D8" w:tentative="1">
      <w:start w:val="1"/>
      <w:numFmt w:val="bullet"/>
      <w:lvlText w:val=""/>
      <w:lvlJc w:val="left"/>
      <w:pPr>
        <w:tabs>
          <w:tab w:val="num" w:pos="1440"/>
        </w:tabs>
        <w:ind w:left="1440" w:hanging="360"/>
      </w:pPr>
      <w:rPr>
        <w:rFonts w:ascii="Wingdings" w:hAnsi="Wingdings" w:hint="default"/>
        <w:sz w:val="20"/>
      </w:rPr>
    </w:lvl>
    <w:lvl w:ilvl="2" w:tplc="BFD4C22C" w:tentative="1">
      <w:start w:val="1"/>
      <w:numFmt w:val="bullet"/>
      <w:lvlText w:val=""/>
      <w:lvlJc w:val="left"/>
      <w:pPr>
        <w:tabs>
          <w:tab w:val="num" w:pos="2160"/>
        </w:tabs>
        <w:ind w:left="2160" w:hanging="360"/>
      </w:pPr>
      <w:rPr>
        <w:rFonts w:ascii="Wingdings" w:hAnsi="Wingdings" w:hint="default"/>
        <w:sz w:val="20"/>
      </w:rPr>
    </w:lvl>
    <w:lvl w:ilvl="3" w:tplc="B218EE46" w:tentative="1">
      <w:start w:val="1"/>
      <w:numFmt w:val="bullet"/>
      <w:lvlText w:val=""/>
      <w:lvlJc w:val="left"/>
      <w:pPr>
        <w:tabs>
          <w:tab w:val="num" w:pos="2880"/>
        </w:tabs>
        <w:ind w:left="2880" w:hanging="360"/>
      </w:pPr>
      <w:rPr>
        <w:rFonts w:ascii="Wingdings" w:hAnsi="Wingdings" w:hint="default"/>
        <w:sz w:val="20"/>
      </w:rPr>
    </w:lvl>
    <w:lvl w:ilvl="4" w:tplc="84D67AC6" w:tentative="1">
      <w:start w:val="1"/>
      <w:numFmt w:val="bullet"/>
      <w:lvlText w:val=""/>
      <w:lvlJc w:val="left"/>
      <w:pPr>
        <w:tabs>
          <w:tab w:val="num" w:pos="3600"/>
        </w:tabs>
        <w:ind w:left="3600" w:hanging="360"/>
      </w:pPr>
      <w:rPr>
        <w:rFonts w:ascii="Wingdings" w:hAnsi="Wingdings" w:hint="default"/>
        <w:sz w:val="20"/>
      </w:rPr>
    </w:lvl>
    <w:lvl w:ilvl="5" w:tplc="59A43B68" w:tentative="1">
      <w:start w:val="1"/>
      <w:numFmt w:val="bullet"/>
      <w:lvlText w:val=""/>
      <w:lvlJc w:val="left"/>
      <w:pPr>
        <w:tabs>
          <w:tab w:val="num" w:pos="4320"/>
        </w:tabs>
        <w:ind w:left="4320" w:hanging="360"/>
      </w:pPr>
      <w:rPr>
        <w:rFonts w:ascii="Wingdings" w:hAnsi="Wingdings" w:hint="default"/>
        <w:sz w:val="20"/>
      </w:rPr>
    </w:lvl>
    <w:lvl w:ilvl="6" w:tplc="931C3A2A" w:tentative="1">
      <w:start w:val="1"/>
      <w:numFmt w:val="bullet"/>
      <w:lvlText w:val=""/>
      <w:lvlJc w:val="left"/>
      <w:pPr>
        <w:tabs>
          <w:tab w:val="num" w:pos="5040"/>
        </w:tabs>
        <w:ind w:left="5040" w:hanging="360"/>
      </w:pPr>
      <w:rPr>
        <w:rFonts w:ascii="Wingdings" w:hAnsi="Wingdings" w:hint="default"/>
        <w:sz w:val="20"/>
      </w:rPr>
    </w:lvl>
    <w:lvl w:ilvl="7" w:tplc="B37044F2" w:tentative="1">
      <w:start w:val="1"/>
      <w:numFmt w:val="bullet"/>
      <w:lvlText w:val=""/>
      <w:lvlJc w:val="left"/>
      <w:pPr>
        <w:tabs>
          <w:tab w:val="num" w:pos="5760"/>
        </w:tabs>
        <w:ind w:left="5760" w:hanging="360"/>
      </w:pPr>
      <w:rPr>
        <w:rFonts w:ascii="Wingdings" w:hAnsi="Wingdings" w:hint="default"/>
        <w:sz w:val="20"/>
      </w:rPr>
    </w:lvl>
    <w:lvl w:ilvl="8" w:tplc="718C82D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375E7"/>
    <w:multiLevelType w:val="hybridMultilevel"/>
    <w:tmpl w:val="DE3411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CD48CA"/>
    <w:multiLevelType w:val="hybridMultilevel"/>
    <w:tmpl w:val="E1D2F4B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23095361"/>
    <w:multiLevelType w:val="hybridMultilevel"/>
    <w:tmpl w:val="FFFFFFFF"/>
    <w:lvl w:ilvl="0" w:tplc="F59612EA">
      <w:start w:val="1"/>
      <w:numFmt w:val="bullet"/>
      <w:lvlText w:val=""/>
      <w:lvlJc w:val="left"/>
      <w:pPr>
        <w:ind w:left="720" w:hanging="360"/>
      </w:pPr>
      <w:rPr>
        <w:rFonts w:ascii="Symbol" w:hAnsi="Symbol" w:hint="default"/>
      </w:rPr>
    </w:lvl>
    <w:lvl w:ilvl="1" w:tplc="FEB63470">
      <w:start w:val="1"/>
      <w:numFmt w:val="bullet"/>
      <w:lvlText w:val="o"/>
      <w:lvlJc w:val="left"/>
      <w:pPr>
        <w:ind w:left="1440" w:hanging="360"/>
      </w:pPr>
      <w:rPr>
        <w:rFonts w:ascii="Courier New" w:hAnsi="Courier New" w:hint="default"/>
      </w:rPr>
    </w:lvl>
    <w:lvl w:ilvl="2" w:tplc="2880426C">
      <w:start w:val="1"/>
      <w:numFmt w:val="bullet"/>
      <w:lvlText w:val=""/>
      <w:lvlJc w:val="left"/>
      <w:pPr>
        <w:ind w:left="2160" w:hanging="360"/>
      </w:pPr>
      <w:rPr>
        <w:rFonts w:ascii="Wingdings" w:hAnsi="Wingdings" w:hint="default"/>
      </w:rPr>
    </w:lvl>
    <w:lvl w:ilvl="3" w:tplc="8F5C46D4">
      <w:start w:val="1"/>
      <w:numFmt w:val="bullet"/>
      <w:lvlText w:val=""/>
      <w:lvlJc w:val="left"/>
      <w:pPr>
        <w:ind w:left="2880" w:hanging="360"/>
      </w:pPr>
      <w:rPr>
        <w:rFonts w:ascii="Symbol" w:hAnsi="Symbol" w:hint="default"/>
      </w:rPr>
    </w:lvl>
    <w:lvl w:ilvl="4" w:tplc="A46C67AC">
      <w:start w:val="1"/>
      <w:numFmt w:val="bullet"/>
      <w:lvlText w:val="o"/>
      <w:lvlJc w:val="left"/>
      <w:pPr>
        <w:ind w:left="3600" w:hanging="360"/>
      </w:pPr>
      <w:rPr>
        <w:rFonts w:ascii="Courier New" w:hAnsi="Courier New" w:hint="default"/>
      </w:rPr>
    </w:lvl>
    <w:lvl w:ilvl="5" w:tplc="95A20EBC">
      <w:start w:val="1"/>
      <w:numFmt w:val="bullet"/>
      <w:lvlText w:val=""/>
      <w:lvlJc w:val="left"/>
      <w:pPr>
        <w:ind w:left="4320" w:hanging="360"/>
      </w:pPr>
      <w:rPr>
        <w:rFonts w:ascii="Wingdings" w:hAnsi="Wingdings" w:hint="default"/>
      </w:rPr>
    </w:lvl>
    <w:lvl w:ilvl="6" w:tplc="9020C3B2">
      <w:start w:val="1"/>
      <w:numFmt w:val="bullet"/>
      <w:lvlText w:val=""/>
      <w:lvlJc w:val="left"/>
      <w:pPr>
        <w:ind w:left="5040" w:hanging="360"/>
      </w:pPr>
      <w:rPr>
        <w:rFonts w:ascii="Symbol" w:hAnsi="Symbol" w:hint="default"/>
      </w:rPr>
    </w:lvl>
    <w:lvl w:ilvl="7" w:tplc="15EC4F4E">
      <w:start w:val="1"/>
      <w:numFmt w:val="bullet"/>
      <w:lvlText w:val="o"/>
      <w:lvlJc w:val="left"/>
      <w:pPr>
        <w:ind w:left="5760" w:hanging="360"/>
      </w:pPr>
      <w:rPr>
        <w:rFonts w:ascii="Courier New" w:hAnsi="Courier New" w:hint="default"/>
      </w:rPr>
    </w:lvl>
    <w:lvl w:ilvl="8" w:tplc="E084E1C0">
      <w:start w:val="1"/>
      <w:numFmt w:val="bullet"/>
      <w:lvlText w:val=""/>
      <w:lvlJc w:val="left"/>
      <w:pPr>
        <w:ind w:left="6480" w:hanging="360"/>
      </w:pPr>
      <w:rPr>
        <w:rFonts w:ascii="Wingdings" w:hAnsi="Wingdings" w:hint="default"/>
      </w:rPr>
    </w:lvl>
  </w:abstractNum>
  <w:abstractNum w:abstractNumId="17" w15:restartNumberingAfterBreak="0">
    <w:nsid w:val="24A86A2F"/>
    <w:multiLevelType w:val="hybridMultilevel"/>
    <w:tmpl w:val="CB0C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6573C"/>
    <w:multiLevelType w:val="hybridMultilevel"/>
    <w:tmpl w:val="40F8FE88"/>
    <w:lvl w:ilvl="0" w:tplc="5F7804E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540D3E"/>
    <w:multiLevelType w:val="multilevel"/>
    <w:tmpl w:val="46D60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AD50C3"/>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5F6185"/>
    <w:multiLevelType w:val="hybridMultilevel"/>
    <w:tmpl w:val="0C4280A6"/>
    <w:lvl w:ilvl="0" w:tplc="05E814DE">
      <w:start w:val="1"/>
      <w:numFmt w:val="decimal"/>
      <w:lvlText w:val="%1."/>
      <w:lvlJc w:val="left"/>
      <w:pPr>
        <w:tabs>
          <w:tab w:val="num" w:pos="720"/>
        </w:tabs>
        <w:ind w:left="720" w:hanging="360"/>
      </w:pPr>
    </w:lvl>
    <w:lvl w:ilvl="1" w:tplc="FC782822" w:tentative="1">
      <w:start w:val="1"/>
      <w:numFmt w:val="decimal"/>
      <w:lvlText w:val="%2."/>
      <w:lvlJc w:val="left"/>
      <w:pPr>
        <w:tabs>
          <w:tab w:val="num" w:pos="1440"/>
        </w:tabs>
        <w:ind w:left="1440" w:hanging="360"/>
      </w:pPr>
    </w:lvl>
    <w:lvl w:ilvl="2" w:tplc="1EF88C2C" w:tentative="1">
      <w:start w:val="1"/>
      <w:numFmt w:val="decimal"/>
      <w:lvlText w:val="%3."/>
      <w:lvlJc w:val="left"/>
      <w:pPr>
        <w:tabs>
          <w:tab w:val="num" w:pos="2160"/>
        </w:tabs>
        <w:ind w:left="2160" w:hanging="360"/>
      </w:pPr>
    </w:lvl>
    <w:lvl w:ilvl="3" w:tplc="D81EB05A" w:tentative="1">
      <w:start w:val="1"/>
      <w:numFmt w:val="decimal"/>
      <w:lvlText w:val="%4."/>
      <w:lvlJc w:val="left"/>
      <w:pPr>
        <w:tabs>
          <w:tab w:val="num" w:pos="2880"/>
        </w:tabs>
        <w:ind w:left="2880" w:hanging="360"/>
      </w:pPr>
    </w:lvl>
    <w:lvl w:ilvl="4" w:tplc="F6B04F7C" w:tentative="1">
      <w:start w:val="1"/>
      <w:numFmt w:val="decimal"/>
      <w:lvlText w:val="%5."/>
      <w:lvlJc w:val="left"/>
      <w:pPr>
        <w:tabs>
          <w:tab w:val="num" w:pos="3600"/>
        </w:tabs>
        <w:ind w:left="3600" w:hanging="360"/>
      </w:pPr>
    </w:lvl>
    <w:lvl w:ilvl="5" w:tplc="968ACEBE" w:tentative="1">
      <w:start w:val="1"/>
      <w:numFmt w:val="decimal"/>
      <w:lvlText w:val="%6."/>
      <w:lvlJc w:val="left"/>
      <w:pPr>
        <w:tabs>
          <w:tab w:val="num" w:pos="4320"/>
        </w:tabs>
        <w:ind w:left="4320" w:hanging="360"/>
      </w:pPr>
    </w:lvl>
    <w:lvl w:ilvl="6" w:tplc="00FC0186" w:tentative="1">
      <w:start w:val="1"/>
      <w:numFmt w:val="decimal"/>
      <w:lvlText w:val="%7."/>
      <w:lvlJc w:val="left"/>
      <w:pPr>
        <w:tabs>
          <w:tab w:val="num" w:pos="5040"/>
        </w:tabs>
        <w:ind w:left="5040" w:hanging="360"/>
      </w:pPr>
    </w:lvl>
    <w:lvl w:ilvl="7" w:tplc="BB6A409A" w:tentative="1">
      <w:start w:val="1"/>
      <w:numFmt w:val="decimal"/>
      <w:lvlText w:val="%8."/>
      <w:lvlJc w:val="left"/>
      <w:pPr>
        <w:tabs>
          <w:tab w:val="num" w:pos="5760"/>
        </w:tabs>
        <w:ind w:left="5760" w:hanging="360"/>
      </w:pPr>
    </w:lvl>
    <w:lvl w:ilvl="8" w:tplc="AC861746" w:tentative="1">
      <w:start w:val="1"/>
      <w:numFmt w:val="decimal"/>
      <w:lvlText w:val="%9."/>
      <w:lvlJc w:val="left"/>
      <w:pPr>
        <w:tabs>
          <w:tab w:val="num" w:pos="6480"/>
        </w:tabs>
        <w:ind w:left="6480" w:hanging="360"/>
      </w:pPr>
    </w:lvl>
  </w:abstractNum>
  <w:abstractNum w:abstractNumId="22" w15:restartNumberingAfterBreak="0">
    <w:nsid w:val="2C6A0BD5"/>
    <w:multiLevelType w:val="hybridMultilevel"/>
    <w:tmpl w:val="3070BE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04F0BE1"/>
    <w:multiLevelType w:val="hybridMultilevel"/>
    <w:tmpl w:val="FFFFFFFF"/>
    <w:lvl w:ilvl="0" w:tplc="AB961856">
      <w:start w:val="1"/>
      <w:numFmt w:val="bullet"/>
      <w:lvlText w:val=""/>
      <w:lvlJc w:val="left"/>
      <w:pPr>
        <w:ind w:left="720" w:hanging="360"/>
      </w:pPr>
      <w:rPr>
        <w:rFonts w:ascii="Symbol" w:hAnsi="Symbol" w:hint="default"/>
      </w:rPr>
    </w:lvl>
    <w:lvl w:ilvl="1" w:tplc="EAC06B16">
      <w:start w:val="1"/>
      <w:numFmt w:val="bullet"/>
      <w:lvlText w:val="o"/>
      <w:lvlJc w:val="left"/>
      <w:pPr>
        <w:ind w:left="1440" w:hanging="360"/>
      </w:pPr>
      <w:rPr>
        <w:rFonts w:ascii="Courier New" w:hAnsi="Courier New" w:hint="default"/>
      </w:rPr>
    </w:lvl>
    <w:lvl w:ilvl="2" w:tplc="850EDE80">
      <w:start w:val="1"/>
      <w:numFmt w:val="bullet"/>
      <w:lvlText w:val=""/>
      <w:lvlJc w:val="left"/>
      <w:pPr>
        <w:ind w:left="2160" w:hanging="360"/>
      </w:pPr>
      <w:rPr>
        <w:rFonts w:ascii="Wingdings" w:hAnsi="Wingdings" w:hint="default"/>
      </w:rPr>
    </w:lvl>
    <w:lvl w:ilvl="3" w:tplc="7A3014C0">
      <w:start w:val="1"/>
      <w:numFmt w:val="bullet"/>
      <w:lvlText w:val=""/>
      <w:lvlJc w:val="left"/>
      <w:pPr>
        <w:ind w:left="2880" w:hanging="360"/>
      </w:pPr>
      <w:rPr>
        <w:rFonts w:ascii="Symbol" w:hAnsi="Symbol" w:hint="default"/>
      </w:rPr>
    </w:lvl>
    <w:lvl w:ilvl="4" w:tplc="86700EF4">
      <w:start w:val="1"/>
      <w:numFmt w:val="bullet"/>
      <w:lvlText w:val="o"/>
      <w:lvlJc w:val="left"/>
      <w:pPr>
        <w:ind w:left="3600" w:hanging="360"/>
      </w:pPr>
      <w:rPr>
        <w:rFonts w:ascii="Courier New" w:hAnsi="Courier New" w:hint="default"/>
      </w:rPr>
    </w:lvl>
    <w:lvl w:ilvl="5" w:tplc="22B2826C">
      <w:start w:val="1"/>
      <w:numFmt w:val="bullet"/>
      <w:lvlText w:val=""/>
      <w:lvlJc w:val="left"/>
      <w:pPr>
        <w:ind w:left="4320" w:hanging="360"/>
      </w:pPr>
      <w:rPr>
        <w:rFonts w:ascii="Wingdings" w:hAnsi="Wingdings" w:hint="default"/>
      </w:rPr>
    </w:lvl>
    <w:lvl w:ilvl="6" w:tplc="F464479A">
      <w:start w:val="1"/>
      <w:numFmt w:val="bullet"/>
      <w:lvlText w:val=""/>
      <w:lvlJc w:val="left"/>
      <w:pPr>
        <w:ind w:left="5040" w:hanging="360"/>
      </w:pPr>
      <w:rPr>
        <w:rFonts w:ascii="Symbol" w:hAnsi="Symbol" w:hint="default"/>
      </w:rPr>
    </w:lvl>
    <w:lvl w:ilvl="7" w:tplc="3DC878A4">
      <w:start w:val="1"/>
      <w:numFmt w:val="bullet"/>
      <w:lvlText w:val="o"/>
      <w:lvlJc w:val="left"/>
      <w:pPr>
        <w:ind w:left="5760" w:hanging="360"/>
      </w:pPr>
      <w:rPr>
        <w:rFonts w:ascii="Courier New" w:hAnsi="Courier New" w:hint="default"/>
      </w:rPr>
    </w:lvl>
    <w:lvl w:ilvl="8" w:tplc="8A9CE702">
      <w:start w:val="1"/>
      <w:numFmt w:val="bullet"/>
      <w:lvlText w:val=""/>
      <w:lvlJc w:val="left"/>
      <w:pPr>
        <w:ind w:left="6480" w:hanging="360"/>
      </w:pPr>
      <w:rPr>
        <w:rFonts w:ascii="Wingdings" w:hAnsi="Wingdings" w:hint="default"/>
      </w:rPr>
    </w:lvl>
  </w:abstractNum>
  <w:abstractNum w:abstractNumId="24" w15:restartNumberingAfterBreak="0">
    <w:nsid w:val="325722BD"/>
    <w:multiLevelType w:val="hybridMultilevel"/>
    <w:tmpl w:val="DDAE074A"/>
    <w:lvl w:ilvl="0" w:tplc="159EACB4">
      <w:start w:val="1"/>
      <w:numFmt w:val="bullet"/>
      <w:lvlText w:val="▫"/>
      <w:lvlJc w:val="left"/>
      <w:pPr>
        <w:ind w:left="720" w:hanging="360"/>
      </w:pPr>
      <w:rPr>
        <w:rFonts w:ascii="Courier New" w:hAnsi="Courier New" w:hint="default"/>
      </w:rPr>
    </w:lvl>
    <w:lvl w:ilvl="1" w:tplc="EB442BF0">
      <w:start w:val="1"/>
      <w:numFmt w:val="bullet"/>
      <w:lvlText w:val="o"/>
      <w:lvlJc w:val="left"/>
      <w:pPr>
        <w:ind w:left="1440" w:hanging="360"/>
      </w:pPr>
      <w:rPr>
        <w:rFonts w:ascii="Courier New" w:hAnsi="Courier New" w:hint="default"/>
      </w:rPr>
    </w:lvl>
    <w:lvl w:ilvl="2" w:tplc="E0A816F8">
      <w:start w:val="1"/>
      <w:numFmt w:val="bullet"/>
      <w:lvlText w:val=""/>
      <w:lvlJc w:val="left"/>
      <w:pPr>
        <w:ind w:left="2160" w:hanging="360"/>
      </w:pPr>
      <w:rPr>
        <w:rFonts w:ascii="Wingdings" w:hAnsi="Wingdings" w:hint="default"/>
      </w:rPr>
    </w:lvl>
    <w:lvl w:ilvl="3" w:tplc="AF4A1A2A">
      <w:start w:val="1"/>
      <w:numFmt w:val="bullet"/>
      <w:lvlText w:val=""/>
      <w:lvlJc w:val="left"/>
      <w:pPr>
        <w:ind w:left="2880" w:hanging="360"/>
      </w:pPr>
      <w:rPr>
        <w:rFonts w:ascii="Symbol" w:hAnsi="Symbol" w:hint="default"/>
      </w:rPr>
    </w:lvl>
    <w:lvl w:ilvl="4" w:tplc="3DFA01D0">
      <w:start w:val="1"/>
      <w:numFmt w:val="bullet"/>
      <w:lvlText w:val="o"/>
      <w:lvlJc w:val="left"/>
      <w:pPr>
        <w:ind w:left="3600" w:hanging="360"/>
      </w:pPr>
      <w:rPr>
        <w:rFonts w:ascii="Courier New" w:hAnsi="Courier New" w:hint="default"/>
      </w:rPr>
    </w:lvl>
    <w:lvl w:ilvl="5" w:tplc="0344950A">
      <w:start w:val="1"/>
      <w:numFmt w:val="bullet"/>
      <w:lvlText w:val=""/>
      <w:lvlJc w:val="left"/>
      <w:pPr>
        <w:ind w:left="4320" w:hanging="360"/>
      </w:pPr>
      <w:rPr>
        <w:rFonts w:ascii="Wingdings" w:hAnsi="Wingdings" w:hint="default"/>
      </w:rPr>
    </w:lvl>
    <w:lvl w:ilvl="6" w:tplc="2D10069C">
      <w:start w:val="1"/>
      <w:numFmt w:val="bullet"/>
      <w:lvlText w:val=""/>
      <w:lvlJc w:val="left"/>
      <w:pPr>
        <w:ind w:left="5040" w:hanging="360"/>
      </w:pPr>
      <w:rPr>
        <w:rFonts w:ascii="Symbol" w:hAnsi="Symbol" w:hint="default"/>
      </w:rPr>
    </w:lvl>
    <w:lvl w:ilvl="7" w:tplc="0CD49948">
      <w:start w:val="1"/>
      <w:numFmt w:val="bullet"/>
      <w:lvlText w:val="o"/>
      <w:lvlJc w:val="left"/>
      <w:pPr>
        <w:ind w:left="5760" w:hanging="360"/>
      </w:pPr>
      <w:rPr>
        <w:rFonts w:ascii="Courier New" w:hAnsi="Courier New" w:hint="default"/>
      </w:rPr>
    </w:lvl>
    <w:lvl w:ilvl="8" w:tplc="ED101694">
      <w:start w:val="1"/>
      <w:numFmt w:val="bullet"/>
      <w:lvlText w:val=""/>
      <w:lvlJc w:val="left"/>
      <w:pPr>
        <w:ind w:left="6480" w:hanging="360"/>
      </w:pPr>
      <w:rPr>
        <w:rFonts w:ascii="Wingdings" w:hAnsi="Wingdings" w:hint="default"/>
      </w:rPr>
    </w:lvl>
  </w:abstractNum>
  <w:abstractNum w:abstractNumId="25" w15:restartNumberingAfterBreak="0">
    <w:nsid w:val="32808A93"/>
    <w:multiLevelType w:val="hybridMultilevel"/>
    <w:tmpl w:val="909AED7A"/>
    <w:lvl w:ilvl="0" w:tplc="1E146C46">
      <w:start w:val="1"/>
      <w:numFmt w:val="decimal"/>
      <w:lvlText w:val="%1."/>
      <w:lvlJc w:val="left"/>
      <w:pPr>
        <w:ind w:left="720" w:hanging="360"/>
      </w:pPr>
    </w:lvl>
    <w:lvl w:ilvl="1" w:tplc="3F26EAAE">
      <w:start w:val="1"/>
      <w:numFmt w:val="lowerLetter"/>
      <w:lvlText w:val="%2."/>
      <w:lvlJc w:val="left"/>
      <w:pPr>
        <w:ind w:left="1440" w:hanging="360"/>
      </w:pPr>
    </w:lvl>
    <w:lvl w:ilvl="2" w:tplc="DD6E6A84">
      <w:start w:val="1"/>
      <w:numFmt w:val="lowerRoman"/>
      <w:lvlText w:val="%3."/>
      <w:lvlJc w:val="right"/>
      <w:pPr>
        <w:ind w:left="2160" w:hanging="180"/>
      </w:pPr>
    </w:lvl>
    <w:lvl w:ilvl="3" w:tplc="DB5CDC00">
      <w:start w:val="1"/>
      <w:numFmt w:val="decimal"/>
      <w:lvlText w:val="%4."/>
      <w:lvlJc w:val="left"/>
      <w:pPr>
        <w:ind w:left="2880" w:hanging="360"/>
      </w:pPr>
    </w:lvl>
    <w:lvl w:ilvl="4" w:tplc="7B4C71DC">
      <w:start w:val="1"/>
      <w:numFmt w:val="lowerLetter"/>
      <w:lvlText w:val="%5."/>
      <w:lvlJc w:val="left"/>
      <w:pPr>
        <w:ind w:left="3600" w:hanging="360"/>
      </w:pPr>
    </w:lvl>
    <w:lvl w:ilvl="5" w:tplc="614C1E66">
      <w:start w:val="1"/>
      <w:numFmt w:val="lowerRoman"/>
      <w:lvlText w:val="%6."/>
      <w:lvlJc w:val="right"/>
      <w:pPr>
        <w:ind w:left="4320" w:hanging="180"/>
      </w:pPr>
    </w:lvl>
    <w:lvl w:ilvl="6" w:tplc="AFE2EFFC">
      <w:start w:val="1"/>
      <w:numFmt w:val="decimal"/>
      <w:lvlText w:val="%7."/>
      <w:lvlJc w:val="left"/>
      <w:pPr>
        <w:ind w:left="5040" w:hanging="360"/>
      </w:pPr>
    </w:lvl>
    <w:lvl w:ilvl="7" w:tplc="291ECCA6">
      <w:start w:val="1"/>
      <w:numFmt w:val="lowerLetter"/>
      <w:lvlText w:val="%8."/>
      <w:lvlJc w:val="left"/>
      <w:pPr>
        <w:ind w:left="5760" w:hanging="360"/>
      </w:pPr>
    </w:lvl>
    <w:lvl w:ilvl="8" w:tplc="B63CA01E">
      <w:start w:val="1"/>
      <w:numFmt w:val="lowerRoman"/>
      <w:lvlText w:val="%9."/>
      <w:lvlJc w:val="right"/>
      <w:pPr>
        <w:ind w:left="6480" w:hanging="180"/>
      </w:pPr>
    </w:lvl>
  </w:abstractNum>
  <w:abstractNum w:abstractNumId="26" w15:restartNumberingAfterBreak="0">
    <w:nsid w:val="370B5748"/>
    <w:multiLevelType w:val="hybridMultilevel"/>
    <w:tmpl w:val="438E1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AE1796C"/>
    <w:multiLevelType w:val="hybridMultilevel"/>
    <w:tmpl w:val="D8A01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B4285"/>
    <w:multiLevelType w:val="hybridMultilevel"/>
    <w:tmpl w:val="737A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F01649"/>
    <w:multiLevelType w:val="hybridMultilevel"/>
    <w:tmpl w:val="EE26BCEE"/>
    <w:lvl w:ilvl="0" w:tplc="8032A38E">
      <w:start w:val="1"/>
      <w:numFmt w:val="bullet"/>
      <w:lvlText w:val="▫"/>
      <w:lvlJc w:val="left"/>
      <w:pPr>
        <w:ind w:left="720" w:hanging="360"/>
      </w:pPr>
      <w:rPr>
        <w:rFonts w:ascii="Courier New" w:hAnsi="Courier New" w:hint="default"/>
      </w:rPr>
    </w:lvl>
    <w:lvl w:ilvl="1" w:tplc="F4504A7C">
      <w:start w:val="1"/>
      <w:numFmt w:val="bullet"/>
      <w:lvlText w:val="o"/>
      <w:lvlJc w:val="left"/>
      <w:pPr>
        <w:ind w:left="1440" w:hanging="360"/>
      </w:pPr>
      <w:rPr>
        <w:rFonts w:ascii="Courier New" w:hAnsi="Courier New" w:hint="default"/>
      </w:rPr>
    </w:lvl>
    <w:lvl w:ilvl="2" w:tplc="E7A8D4BE">
      <w:start w:val="1"/>
      <w:numFmt w:val="bullet"/>
      <w:lvlText w:val=""/>
      <w:lvlJc w:val="left"/>
      <w:pPr>
        <w:ind w:left="2160" w:hanging="360"/>
      </w:pPr>
      <w:rPr>
        <w:rFonts w:ascii="Wingdings" w:hAnsi="Wingdings" w:hint="default"/>
      </w:rPr>
    </w:lvl>
    <w:lvl w:ilvl="3" w:tplc="2E5014BC">
      <w:start w:val="1"/>
      <w:numFmt w:val="bullet"/>
      <w:lvlText w:val=""/>
      <w:lvlJc w:val="left"/>
      <w:pPr>
        <w:ind w:left="2880" w:hanging="360"/>
      </w:pPr>
      <w:rPr>
        <w:rFonts w:ascii="Symbol" w:hAnsi="Symbol" w:hint="default"/>
      </w:rPr>
    </w:lvl>
    <w:lvl w:ilvl="4" w:tplc="D7603B02">
      <w:start w:val="1"/>
      <w:numFmt w:val="bullet"/>
      <w:lvlText w:val="o"/>
      <w:lvlJc w:val="left"/>
      <w:pPr>
        <w:ind w:left="3600" w:hanging="360"/>
      </w:pPr>
      <w:rPr>
        <w:rFonts w:ascii="Courier New" w:hAnsi="Courier New" w:hint="default"/>
      </w:rPr>
    </w:lvl>
    <w:lvl w:ilvl="5" w:tplc="1CD693DA">
      <w:start w:val="1"/>
      <w:numFmt w:val="bullet"/>
      <w:lvlText w:val=""/>
      <w:lvlJc w:val="left"/>
      <w:pPr>
        <w:ind w:left="4320" w:hanging="360"/>
      </w:pPr>
      <w:rPr>
        <w:rFonts w:ascii="Wingdings" w:hAnsi="Wingdings" w:hint="default"/>
      </w:rPr>
    </w:lvl>
    <w:lvl w:ilvl="6" w:tplc="AB2435CE">
      <w:start w:val="1"/>
      <w:numFmt w:val="bullet"/>
      <w:lvlText w:val=""/>
      <w:lvlJc w:val="left"/>
      <w:pPr>
        <w:ind w:left="5040" w:hanging="360"/>
      </w:pPr>
      <w:rPr>
        <w:rFonts w:ascii="Symbol" w:hAnsi="Symbol" w:hint="default"/>
      </w:rPr>
    </w:lvl>
    <w:lvl w:ilvl="7" w:tplc="6C1C0B02">
      <w:start w:val="1"/>
      <w:numFmt w:val="bullet"/>
      <w:lvlText w:val="o"/>
      <w:lvlJc w:val="left"/>
      <w:pPr>
        <w:ind w:left="5760" w:hanging="360"/>
      </w:pPr>
      <w:rPr>
        <w:rFonts w:ascii="Courier New" w:hAnsi="Courier New" w:hint="default"/>
      </w:rPr>
    </w:lvl>
    <w:lvl w:ilvl="8" w:tplc="A296E3C4">
      <w:start w:val="1"/>
      <w:numFmt w:val="bullet"/>
      <w:lvlText w:val=""/>
      <w:lvlJc w:val="left"/>
      <w:pPr>
        <w:ind w:left="6480" w:hanging="360"/>
      </w:pPr>
      <w:rPr>
        <w:rFonts w:ascii="Wingdings" w:hAnsi="Wingdings" w:hint="default"/>
      </w:rPr>
    </w:lvl>
  </w:abstractNum>
  <w:abstractNum w:abstractNumId="30" w15:restartNumberingAfterBreak="0">
    <w:nsid w:val="47CD4E13"/>
    <w:multiLevelType w:val="multilevel"/>
    <w:tmpl w:val="E216E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465FA3"/>
    <w:multiLevelType w:val="hybridMultilevel"/>
    <w:tmpl w:val="61CC3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025709"/>
    <w:multiLevelType w:val="hybridMultilevel"/>
    <w:tmpl w:val="5E00A792"/>
    <w:lvl w:ilvl="0" w:tplc="8DE618BA">
      <w:start w:val="1"/>
      <w:numFmt w:val="decimal"/>
      <w:lvlText w:val="%1."/>
      <w:lvlJc w:val="left"/>
      <w:pPr>
        <w:tabs>
          <w:tab w:val="num" w:pos="720"/>
        </w:tabs>
        <w:ind w:left="720" w:hanging="360"/>
      </w:pPr>
    </w:lvl>
    <w:lvl w:ilvl="1" w:tplc="E93E6F8C" w:tentative="1">
      <w:start w:val="1"/>
      <w:numFmt w:val="decimal"/>
      <w:lvlText w:val="%2."/>
      <w:lvlJc w:val="left"/>
      <w:pPr>
        <w:tabs>
          <w:tab w:val="num" w:pos="1440"/>
        </w:tabs>
        <w:ind w:left="1440" w:hanging="360"/>
      </w:pPr>
    </w:lvl>
    <w:lvl w:ilvl="2" w:tplc="C9F42F2E" w:tentative="1">
      <w:start w:val="1"/>
      <w:numFmt w:val="decimal"/>
      <w:lvlText w:val="%3."/>
      <w:lvlJc w:val="left"/>
      <w:pPr>
        <w:tabs>
          <w:tab w:val="num" w:pos="2160"/>
        </w:tabs>
        <w:ind w:left="2160" w:hanging="360"/>
      </w:pPr>
    </w:lvl>
    <w:lvl w:ilvl="3" w:tplc="6246A118" w:tentative="1">
      <w:start w:val="1"/>
      <w:numFmt w:val="decimal"/>
      <w:lvlText w:val="%4."/>
      <w:lvlJc w:val="left"/>
      <w:pPr>
        <w:tabs>
          <w:tab w:val="num" w:pos="2880"/>
        </w:tabs>
        <w:ind w:left="2880" w:hanging="360"/>
      </w:pPr>
    </w:lvl>
    <w:lvl w:ilvl="4" w:tplc="92BEEAB6" w:tentative="1">
      <w:start w:val="1"/>
      <w:numFmt w:val="decimal"/>
      <w:lvlText w:val="%5."/>
      <w:lvlJc w:val="left"/>
      <w:pPr>
        <w:tabs>
          <w:tab w:val="num" w:pos="3600"/>
        </w:tabs>
        <w:ind w:left="3600" w:hanging="360"/>
      </w:pPr>
    </w:lvl>
    <w:lvl w:ilvl="5" w:tplc="10E23478" w:tentative="1">
      <w:start w:val="1"/>
      <w:numFmt w:val="decimal"/>
      <w:lvlText w:val="%6."/>
      <w:lvlJc w:val="left"/>
      <w:pPr>
        <w:tabs>
          <w:tab w:val="num" w:pos="4320"/>
        </w:tabs>
        <w:ind w:left="4320" w:hanging="360"/>
      </w:pPr>
    </w:lvl>
    <w:lvl w:ilvl="6" w:tplc="380484C0" w:tentative="1">
      <w:start w:val="1"/>
      <w:numFmt w:val="decimal"/>
      <w:lvlText w:val="%7."/>
      <w:lvlJc w:val="left"/>
      <w:pPr>
        <w:tabs>
          <w:tab w:val="num" w:pos="5040"/>
        </w:tabs>
        <w:ind w:left="5040" w:hanging="360"/>
      </w:pPr>
    </w:lvl>
    <w:lvl w:ilvl="7" w:tplc="43C6521A" w:tentative="1">
      <w:start w:val="1"/>
      <w:numFmt w:val="decimal"/>
      <w:lvlText w:val="%8."/>
      <w:lvlJc w:val="left"/>
      <w:pPr>
        <w:tabs>
          <w:tab w:val="num" w:pos="5760"/>
        </w:tabs>
        <w:ind w:left="5760" w:hanging="360"/>
      </w:pPr>
    </w:lvl>
    <w:lvl w:ilvl="8" w:tplc="34BA3BDA" w:tentative="1">
      <w:start w:val="1"/>
      <w:numFmt w:val="decimal"/>
      <w:lvlText w:val="%9."/>
      <w:lvlJc w:val="left"/>
      <w:pPr>
        <w:tabs>
          <w:tab w:val="num" w:pos="6480"/>
        </w:tabs>
        <w:ind w:left="6480" w:hanging="360"/>
      </w:pPr>
    </w:lvl>
  </w:abstractNum>
  <w:abstractNum w:abstractNumId="33" w15:restartNumberingAfterBreak="0">
    <w:nsid w:val="507A18BE"/>
    <w:multiLevelType w:val="multilevel"/>
    <w:tmpl w:val="61CC3D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A3A1C"/>
    <w:multiLevelType w:val="hybridMultilevel"/>
    <w:tmpl w:val="17E02DA4"/>
    <w:lvl w:ilvl="0" w:tplc="159EACB4">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56250630"/>
    <w:multiLevelType w:val="hybridMultilevel"/>
    <w:tmpl w:val="41B6323C"/>
    <w:lvl w:ilvl="0" w:tplc="76C2767A">
      <w:start w:val="1"/>
      <w:numFmt w:val="bullet"/>
      <w:lvlText w:val=""/>
      <w:lvlJc w:val="left"/>
      <w:pPr>
        <w:ind w:left="720" w:hanging="360"/>
      </w:pPr>
      <w:rPr>
        <w:rFonts w:ascii="Symbol" w:hAnsi="Symbol" w:hint="default"/>
      </w:rPr>
    </w:lvl>
    <w:lvl w:ilvl="1" w:tplc="CB868ED6">
      <w:start w:val="1"/>
      <w:numFmt w:val="bullet"/>
      <w:lvlText w:val=""/>
      <w:lvlJc w:val="left"/>
      <w:pPr>
        <w:ind w:left="1440" w:hanging="360"/>
      </w:pPr>
      <w:rPr>
        <w:rFonts w:ascii="Wingdings" w:hAnsi="Wingdings" w:hint="default"/>
      </w:rPr>
    </w:lvl>
    <w:lvl w:ilvl="2" w:tplc="16A2CA48">
      <w:start w:val="1"/>
      <w:numFmt w:val="bullet"/>
      <w:lvlText w:val=""/>
      <w:lvlJc w:val="left"/>
      <w:pPr>
        <w:ind w:left="2160" w:hanging="360"/>
      </w:pPr>
      <w:rPr>
        <w:rFonts w:ascii="Wingdings" w:hAnsi="Wingdings" w:hint="default"/>
      </w:rPr>
    </w:lvl>
    <w:lvl w:ilvl="3" w:tplc="A1084B36">
      <w:start w:val="1"/>
      <w:numFmt w:val="bullet"/>
      <w:lvlText w:val=""/>
      <w:lvlJc w:val="left"/>
      <w:pPr>
        <w:ind w:left="2880" w:hanging="360"/>
      </w:pPr>
      <w:rPr>
        <w:rFonts w:ascii="Symbol" w:hAnsi="Symbol" w:hint="default"/>
      </w:rPr>
    </w:lvl>
    <w:lvl w:ilvl="4" w:tplc="D6A8703E">
      <w:start w:val="1"/>
      <w:numFmt w:val="bullet"/>
      <w:lvlText w:val="o"/>
      <w:lvlJc w:val="left"/>
      <w:pPr>
        <w:ind w:left="3600" w:hanging="360"/>
      </w:pPr>
      <w:rPr>
        <w:rFonts w:ascii="Courier New" w:hAnsi="Courier New" w:hint="default"/>
      </w:rPr>
    </w:lvl>
    <w:lvl w:ilvl="5" w:tplc="6B32F284">
      <w:start w:val="1"/>
      <w:numFmt w:val="bullet"/>
      <w:lvlText w:val=""/>
      <w:lvlJc w:val="left"/>
      <w:pPr>
        <w:ind w:left="4320" w:hanging="360"/>
      </w:pPr>
      <w:rPr>
        <w:rFonts w:ascii="Wingdings" w:hAnsi="Wingdings" w:hint="default"/>
      </w:rPr>
    </w:lvl>
    <w:lvl w:ilvl="6" w:tplc="42D410CE">
      <w:start w:val="1"/>
      <w:numFmt w:val="bullet"/>
      <w:lvlText w:val=""/>
      <w:lvlJc w:val="left"/>
      <w:pPr>
        <w:ind w:left="5040" w:hanging="360"/>
      </w:pPr>
      <w:rPr>
        <w:rFonts w:ascii="Symbol" w:hAnsi="Symbol" w:hint="default"/>
      </w:rPr>
    </w:lvl>
    <w:lvl w:ilvl="7" w:tplc="2A08EE98">
      <w:start w:val="1"/>
      <w:numFmt w:val="bullet"/>
      <w:lvlText w:val="o"/>
      <w:lvlJc w:val="left"/>
      <w:pPr>
        <w:ind w:left="5760" w:hanging="360"/>
      </w:pPr>
      <w:rPr>
        <w:rFonts w:ascii="Courier New" w:hAnsi="Courier New" w:hint="default"/>
      </w:rPr>
    </w:lvl>
    <w:lvl w:ilvl="8" w:tplc="FAB4732A">
      <w:start w:val="1"/>
      <w:numFmt w:val="bullet"/>
      <w:lvlText w:val=""/>
      <w:lvlJc w:val="left"/>
      <w:pPr>
        <w:ind w:left="6480" w:hanging="360"/>
      </w:pPr>
      <w:rPr>
        <w:rFonts w:ascii="Wingdings" w:hAnsi="Wingdings" w:hint="default"/>
      </w:rPr>
    </w:lvl>
  </w:abstractNum>
  <w:abstractNum w:abstractNumId="36" w15:restartNumberingAfterBreak="0">
    <w:nsid w:val="56F96890"/>
    <w:multiLevelType w:val="hybridMultilevel"/>
    <w:tmpl w:val="FFFFFFFF"/>
    <w:lvl w:ilvl="0" w:tplc="54443C4C">
      <w:start w:val="1"/>
      <w:numFmt w:val="bullet"/>
      <w:lvlText w:val=""/>
      <w:lvlJc w:val="left"/>
      <w:pPr>
        <w:ind w:left="720" w:hanging="360"/>
      </w:pPr>
      <w:rPr>
        <w:rFonts w:ascii="Symbol" w:hAnsi="Symbol" w:hint="default"/>
      </w:rPr>
    </w:lvl>
    <w:lvl w:ilvl="1" w:tplc="83E670E4">
      <w:start w:val="1"/>
      <w:numFmt w:val="bullet"/>
      <w:lvlText w:val="o"/>
      <w:lvlJc w:val="left"/>
      <w:pPr>
        <w:ind w:left="1440" w:hanging="360"/>
      </w:pPr>
      <w:rPr>
        <w:rFonts w:ascii="Courier New" w:hAnsi="Courier New" w:hint="default"/>
      </w:rPr>
    </w:lvl>
    <w:lvl w:ilvl="2" w:tplc="370C1DAC">
      <w:start w:val="1"/>
      <w:numFmt w:val="bullet"/>
      <w:lvlText w:val=""/>
      <w:lvlJc w:val="left"/>
      <w:pPr>
        <w:ind w:left="2160" w:hanging="360"/>
      </w:pPr>
      <w:rPr>
        <w:rFonts w:ascii="Wingdings" w:hAnsi="Wingdings" w:hint="default"/>
      </w:rPr>
    </w:lvl>
    <w:lvl w:ilvl="3" w:tplc="B6126608">
      <w:start w:val="1"/>
      <w:numFmt w:val="bullet"/>
      <w:lvlText w:val=""/>
      <w:lvlJc w:val="left"/>
      <w:pPr>
        <w:ind w:left="2880" w:hanging="360"/>
      </w:pPr>
      <w:rPr>
        <w:rFonts w:ascii="Symbol" w:hAnsi="Symbol" w:hint="default"/>
      </w:rPr>
    </w:lvl>
    <w:lvl w:ilvl="4" w:tplc="A25AD85A">
      <w:start w:val="1"/>
      <w:numFmt w:val="bullet"/>
      <w:lvlText w:val="o"/>
      <w:lvlJc w:val="left"/>
      <w:pPr>
        <w:ind w:left="3600" w:hanging="360"/>
      </w:pPr>
      <w:rPr>
        <w:rFonts w:ascii="Courier New" w:hAnsi="Courier New" w:hint="default"/>
      </w:rPr>
    </w:lvl>
    <w:lvl w:ilvl="5" w:tplc="9B442780">
      <w:start w:val="1"/>
      <w:numFmt w:val="bullet"/>
      <w:lvlText w:val=""/>
      <w:lvlJc w:val="left"/>
      <w:pPr>
        <w:ind w:left="4320" w:hanging="360"/>
      </w:pPr>
      <w:rPr>
        <w:rFonts w:ascii="Wingdings" w:hAnsi="Wingdings" w:hint="default"/>
      </w:rPr>
    </w:lvl>
    <w:lvl w:ilvl="6" w:tplc="C94E30DC">
      <w:start w:val="1"/>
      <w:numFmt w:val="bullet"/>
      <w:lvlText w:val=""/>
      <w:lvlJc w:val="left"/>
      <w:pPr>
        <w:ind w:left="5040" w:hanging="360"/>
      </w:pPr>
      <w:rPr>
        <w:rFonts w:ascii="Symbol" w:hAnsi="Symbol" w:hint="default"/>
      </w:rPr>
    </w:lvl>
    <w:lvl w:ilvl="7" w:tplc="C270E04A">
      <w:start w:val="1"/>
      <w:numFmt w:val="bullet"/>
      <w:lvlText w:val="o"/>
      <w:lvlJc w:val="left"/>
      <w:pPr>
        <w:ind w:left="5760" w:hanging="360"/>
      </w:pPr>
      <w:rPr>
        <w:rFonts w:ascii="Courier New" w:hAnsi="Courier New" w:hint="default"/>
      </w:rPr>
    </w:lvl>
    <w:lvl w:ilvl="8" w:tplc="36B66920">
      <w:start w:val="1"/>
      <w:numFmt w:val="bullet"/>
      <w:lvlText w:val=""/>
      <w:lvlJc w:val="left"/>
      <w:pPr>
        <w:ind w:left="6480" w:hanging="360"/>
      </w:pPr>
      <w:rPr>
        <w:rFonts w:ascii="Wingdings" w:hAnsi="Wingdings" w:hint="default"/>
      </w:rPr>
    </w:lvl>
  </w:abstractNum>
  <w:abstractNum w:abstractNumId="37" w15:restartNumberingAfterBreak="0">
    <w:nsid w:val="58EB000C"/>
    <w:multiLevelType w:val="hybridMultilevel"/>
    <w:tmpl w:val="8CC634B2"/>
    <w:lvl w:ilvl="0" w:tplc="03484F8A">
      <w:start w:val="1"/>
      <w:numFmt w:val="bullet"/>
      <w:lvlText w:val=""/>
      <w:lvlJc w:val="left"/>
      <w:pPr>
        <w:ind w:left="720" w:hanging="360"/>
      </w:pPr>
      <w:rPr>
        <w:rFonts w:ascii="Symbol" w:hAnsi="Symbol" w:hint="default"/>
      </w:rPr>
    </w:lvl>
    <w:lvl w:ilvl="1" w:tplc="C06EBE12">
      <w:start w:val="1"/>
      <w:numFmt w:val="bullet"/>
      <w:lvlText w:val="o"/>
      <w:lvlJc w:val="left"/>
      <w:pPr>
        <w:ind w:left="1440" w:hanging="360"/>
      </w:pPr>
      <w:rPr>
        <w:rFonts w:ascii="Courier New" w:hAnsi="Courier New" w:hint="default"/>
      </w:rPr>
    </w:lvl>
    <w:lvl w:ilvl="2" w:tplc="506CA698">
      <w:start w:val="1"/>
      <w:numFmt w:val="bullet"/>
      <w:lvlText w:val=""/>
      <w:lvlJc w:val="left"/>
      <w:pPr>
        <w:ind w:left="2160" w:hanging="360"/>
      </w:pPr>
      <w:rPr>
        <w:rFonts w:ascii="Wingdings" w:hAnsi="Wingdings" w:hint="default"/>
      </w:rPr>
    </w:lvl>
    <w:lvl w:ilvl="3" w:tplc="8A682ABC">
      <w:start w:val="1"/>
      <w:numFmt w:val="bullet"/>
      <w:lvlText w:val=""/>
      <w:lvlJc w:val="left"/>
      <w:pPr>
        <w:ind w:left="2880" w:hanging="360"/>
      </w:pPr>
      <w:rPr>
        <w:rFonts w:ascii="Symbol" w:hAnsi="Symbol" w:hint="default"/>
      </w:rPr>
    </w:lvl>
    <w:lvl w:ilvl="4" w:tplc="C77086EE">
      <w:start w:val="1"/>
      <w:numFmt w:val="bullet"/>
      <w:lvlText w:val="o"/>
      <w:lvlJc w:val="left"/>
      <w:pPr>
        <w:ind w:left="3600" w:hanging="360"/>
      </w:pPr>
      <w:rPr>
        <w:rFonts w:ascii="Courier New" w:hAnsi="Courier New" w:hint="default"/>
      </w:rPr>
    </w:lvl>
    <w:lvl w:ilvl="5" w:tplc="036E09DA">
      <w:start w:val="1"/>
      <w:numFmt w:val="bullet"/>
      <w:lvlText w:val=""/>
      <w:lvlJc w:val="left"/>
      <w:pPr>
        <w:ind w:left="4320" w:hanging="360"/>
      </w:pPr>
      <w:rPr>
        <w:rFonts w:ascii="Wingdings" w:hAnsi="Wingdings" w:hint="default"/>
      </w:rPr>
    </w:lvl>
    <w:lvl w:ilvl="6" w:tplc="2F3A4590">
      <w:start w:val="1"/>
      <w:numFmt w:val="bullet"/>
      <w:lvlText w:val=""/>
      <w:lvlJc w:val="left"/>
      <w:pPr>
        <w:ind w:left="5040" w:hanging="360"/>
      </w:pPr>
      <w:rPr>
        <w:rFonts w:ascii="Symbol" w:hAnsi="Symbol" w:hint="default"/>
      </w:rPr>
    </w:lvl>
    <w:lvl w:ilvl="7" w:tplc="2D6E18C6">
      <w:start w:val="1"/>
      <w:numFmt w:val="bullet"/>
      <w:lvlText w:val="o"/>
      <w:lvlJc w:val="left"/>
      <w:pPr>
        <w:ind w:left="5760" w:hanging="360"/>
      </w:pPr>
      <w:rPr>
        <w:rFonts w:ascii="Courier New" w:hAnsi="Courier New" w:hint="default"/>
      </w:rPr>
    </w:lvl>
    <w:lvl w:ilvl="8" w:tplc="BFDAA090">
      <w:start w:val="1"/>
      <w:numFmt w:val="bullet"/>
      <w:lvlText w:val=""/>
      <w:lvlJc w:val="left"/>
      <w:pPr>
        <w:ind w:left="6480" w:hanging="360"/>
      </w:pPr>
      <w:rPr>
        <w:rFonts w:ascii="Wingdings" w:hAnsi="Wingdings" w:hint="default"/>
      </w:rPr>
    </w:lvl>
  </w:abstractNum>
  <w:abstractNum w:abstractNumId="38" w15:restartNumberingAfterBreak="0">
    <w:nsid w:val="5C544241"/>
    <w:multiLevelType w:val="hybridMultilevel"/>
    <w:tmpl w:val="02F27016"/>
    <w:lvl w:ilvl="0" w:tplc="7214DE12">
      <w:numFmt w:val="bullet"/>
      <w:lvlText w:val="-"/>
      <w:lvlJc w:val="left"/>
      <w:pPr>
        <w:ind w:left="428" w:hanging="360"/>
      </w:pPr>
      <w:rPr>
        <w:rFonts w:ascii="Arial" w:eastAsia="Times New Roman"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39" w15:restartNumberingAfterBreak="0">
    <w:nsid w:val="5DA77A87"/>
    <w:multiLevelType w:val="hybridMultilevel"/>
    <w:tmpl w:val="5044B9F6"/>
    <w:lvl w:ilvl="0" w:tplc="8CD2E41A">
      <w:start w:val="1"/>
      <w:numFmt w:val="bullet"/>
      <w:lvlText w:val=""/>
      <w:lvlJc w:val="left"/>
      <w:pPr>
        <w:ind w:left="720" w:hanging="360"/>
      </w:pPr>
      <w:rPr>
        <w:rFonts w:ascii="Symbol" w:hAnsi="Symbol" w:hint="default"/>
      </w:rPr>
    </w:lvl>
    <w:lvl w:ilvl="1" w:tplc="4E6CD80C">
      <w:start w:val="1"/>
      <w:numFmt w:val="bullet"/>
      <w:lvlText w:val="o"/>
      <w:lvlJc w:val="left"/>
      <w:pPr>
        <w:ind w:left="1440" w:hanging="360"/>
      </w:pPr>
      <w:rPr>
        <w:rFonts w:ascii="Courier New" w:hAnsi="Courier New" w:hint="default"/>
      </w:rPr>
    </w:lvl>
    <w:lvl w:ilvl="2" w:tplc="F59C229C">
      <w:start w:val="1"/>
      <w:numFmt w:val="bullet"/>
      <w:lvlText w:val=""/>
      <w:lvlJc w:val="left"/>
      <w:pPr>
        <w:ind w:left="2160" w:hanging="360"/>
      </w:pPr>
      <w:rPr>
        <w:rFonts w:ascii="Wingdings" w:hAnsi="Wingdings" w:hint="default"/>
      </w:rPr>
    </w:lvl>
    <w:lvl w:ilvl="3" w:tplc="040A2B0A">
      <w:start w:val="1"/>
      <w:numFmt w:val="bullet"/>
      <w:lvlText w:val=""/>
      <w:lvlJc w:val="left"/>
      <w:pPr>
        <w:ind w:left="2880" w:hanging="360"/>
      </w:pPr>
      <w:rPr>
        <w:rFonts w:ascii="Symbol" w:hAnsi="Symbol" w:hint="default"/>
      </w:rPr>
    </w:lvl>
    <w:lvl w:ilvl="4" w:tplc="6A2444B2">
      <w:start w:val="1"/>
      <w:numFmt w:val="bullet"/>
      <w:lvlText w:val="o"/>
      <w:lvlJc w:val="left"/>
      <w:pPr>
        <w:ind w:left="3600" w:hanging="360"/>
      </w:pPr>
      <w:rPr>
        <w:rFonts w:ascii="Courier New" w:hAnsi="Courier New" w:hint="default"/>
      </w:rPr>
    </w:lvl>
    <w:lvl w:ilvl="5" w:tplc="B096E94A">
      <w:start w:val="1"/>
      <w:numFmt w:val="bullet"/>
      <w:lvlText w:val=""/>
      <w:lvlJc w:val="left"/>
      <w:pPr>
        <w:ind w:left="4320" w:hanging="360"/>
      </w:pPr>
      <w:rPr>
        <w:rFonts w:ascii="Wingdings" w:hAnsi="Wingdings" w:hint="default"/>
      </w:rPr>
    </w:lvl>
    <w:lvl w:ilvl="6" w:tplc="4D1EF50E">
      <w:start w:val="1"/>
      <w:numFmt w:val="bullet"/>
      <w:lvlText w:val=""/>
      <w:lvlJc w:val="left"/>
      <w:pPr>
        <w:ind w:left="5040" w:hanging="360"/>
      </w:pPr>
      <w:rPr>
        <w:rFonts w:ascii="Symbol" w:hAnsi="Symbol" w:hint="default"/>
      </w:rPr>
    </w:lvl>
    <w:lvl w:ilvl="7" w:tplc="CF1281C2">
      <w:start w:val="1"/>
      <w:numFmt w:val="bullet"/>
      <w:lvlText w:val="o"/>
      <w:lvlJc w:val="left"/>
      <w:pPr>
        <w:ind w:left="5760" w:hanging="360"/>
      </w:pPr>
      <w:rPr>
        <w:rFonts w:ascii="Courier New" w:hAnsi="Courier New" w:hint="default"/>
      </w:rPr>
    </w:lvl>
    <w:lvl w:ilvl="8" w:tplc="4FDE8804">
      <w:start w:val="1"/>
      <w:numFmt w:val="bullet"/>
      <w:lvlText w:val=""/>
      <w:lvlJc w:val="left"/>
      <w:pPr>
        <w:ind w:left="6480" w:hanging="360"/>
      </w:pPr>
      <w:rPr>
        <w:rFonts w:ascii="Wingdings" w:hAnsi="Wingdings" w:hint="default"/>
      </w:rPr>
    </w:lvl>
  </w:abstractNum>
  <w:abstractNum w:abstractNumId="40" w15:restartNumberingAfterBreak="0">
    <w:nsid w:val="5EE92F11"/>
    <w:multiLevelType w:val="hybridMultilevel"/>
    <w:tmpl w:val="A2B0B22E"/>
    <w:lvl w:ilvl="0" w:tplc="14BCD94C">
      <w:start w:val="1"/>
      <w:numFmt w:val="bullet"/>
      <w:lvlText w:val=""/>
      <w:lvlJc w:val="left"/>
      <w:pPr>
        <w:ind w:left="720" w:hanging="360"/>
      </w:pPr>
      <w:rPr>
        <w:rFonts w:ascii="Symbol" w:hAnsi="Symbol" w:hint="default"/>
      </w:rPr>
    </w:lvl>
    <w:lvl w:ilvl="1" w:tplc="F7B2146E">
      <w:start w:val="1"/>
      <w:numFmt w:val="bullet"/>
      <w:lvlText w:val="o"/>
      <w:lvlJc w:val="left"/>
      <w:pPr>
        <w:ind w:left="1440" w:hanging="360"/>
      </w:pPr>
      <w:rPr>
        <w:rFonts w:ascii="Courier New" w:hAnsi="Courier New" w:hint="default"/>
      </w:rPr>
    </w:lvl>
    <w:lvl w:ilvl="2" w:tplc="104A3A28">
      <w:start w:val="1"/>
      <w:numFmt w:val="bullet"/>
      <w:lvlText w:val=""/>
      <w:lvlJc w:val="left"/>
      <w:pPr>
        <w:ind w:left="2160" w:hanging="360"/>
      </w:pPr>
      <w:rPr>
        <w:rFonts w:ascii="Wingdings" w:hAnsi="Wingdings" w:hint="default"/>
      </w:rPr>
    </w:lvl>
    <w:lvl w:ilvl="3" w:tplc="8342FE5C">
      <w:start w:val="1"/>
      <w:numFmt w:val="bullet"/>
      <w:lvlText w:val=""/>
      <w:lvlJc w:val="left"/>
      <w:pPr>
        <w:ind w:left="2880" w:hanging="360"/>
      </w:pPr>
      <w:rPr>
        <w:rFonts w:ascii="Symbol" w:hAnsi="Symbol" w:hint="default"/>
      </w:rPr>
    </w:lvl>
    <w:lvl w:ilvl="4" w:tplc="D75440C6">
      <w:start w:val="1"/>
      <w:numFmt w:val="bullet"/>
      <w:lvlText w:val="o"/>
      <w:lvlJc w:val="left"/>
      <w:pPr>
        <w:ind w:left="3600" w:hanging="360"/>
      </w:pPr>
      <w:rPr>
        <w:rFonts w:ascii="Courier New" w:hAnsi="Courier New" w:hint="default"/>
      </w:rPr>
    </w:lvl>
    <w:lvl w:ilvl="5" w:tplc="63C4DED4">
      <w:start w:val="1"/>
      <w:numFmt w:val="bullet"/>
      <w:lvlText w:val=""/>
      <w:lvlJc w:val="left"/>
      <w:pPr>
        <w:ind w:left="4320" w:hanging="360"/>
      </w:pPr>
      <w:rPr>
        <w:rFonts w:ascii="Wingdings" w:hAnsi="Wingdings" w:hint="default"/>
      </w:rPr>
    </w:lvl>
    <w:lvl w:ilvl="6" w:tplc="25F82292">
      <w:start w:val="1"/>
      <w:numFmt w:val="bullet"/>
      <w:lvlText w:val=""/>
      <w:lvlJc w:val="left"/>
      <w:pPr>
        <w:ind w:left="5040" w:hanging="360"/>
      </w:pPr>
      <w:rPr>
        <w:rFonts w:ascii="Symbol" w:hAnsi="Symbol" w:hint="default"/>
      </w:rPr>
    </w:lvl>
    <w:lvl w:ilvl="7" w:tplc="9620F7AC">
      <w:start w:val="1"/>
      <w:numFmt w:val="bullet"/>
      <w:lvlText w:val="o"/>
      <w:lvlJc w:val="left"/>
      <w:pPr>
        <w:ind w:left="5760" w:hanging="360"/>
      </w:pPr>
      <w:rPr>
        <w:rFonts w:ascii="Courier New" w:hAnsi="Courier New" w:hint="default"/>
      </w:rPr>
    </w:lvl>
    <w:lvl w:ilvl="8" w:tplc="251E47F8">
      <w:start w:val="1"/>
      <w:numFmt w:val="bullet"/>
      <w:lvlText w:val=""/>
      <w:lvlJc w:val="left"/>
      <w:pPr>
        <w:ind w:left="6480" w:hanging="360"/>
      </w:pPr>
      <w:rPr>
        <w:rFonts w:ascii="Wingdings" w:hAnsi="Wingdings" w:hint="default"/>
      </w:rPr>
    </w:lvl>
  </w:abstractNum>
  <w:abstractNum w:abstractNumId="41" w15:restartNumberingAfterBreak="0">
    <w:nsid w:val="606E35E3"/>
    <w:multiLevelType w:val="hybridMultilevel"/>
    <w:tmpl w:val="FFFFFFFF"/>
    <w:lvl w:ilvl="0" w:tplc="FFFFFFFF">
      <w:start w:val="1"/>
      <w:numFmt w:val="decimal"/>
      <w:lvlText w:val="%1."/>
      <w:lvlJc w:val="left"/>
      <w:pPr>
        <w:ind w:left="720" w:hanging="360"/>
      </w:pPr>
    </w:lvl>
    <w:lvl w:ilvl="1" w:tplc="B7106BFE">
      <w:start w:val="1"/>
      <w:numFmt w:val="lowerLetter"/>
      <w:lvlText w:val="%2."/>
      <w:lvlJc w:val="left"/>
      <w:pPr>
        <w:ind w:left="1440" w:hanging="360"/>
      </w:pPr>
    </w:lvl>
    <w:lvl w:ilvl="2" w:tplc="6FC4298A">
      <w:start w:val="1"/>
      <w:numFmt w:val="lowerRoman"/>
      <w:lvlText w:val="%3."/>
      <w:lvlJc w:val="right"/>
      <w:pPr>
        <w:ind w:left="2160" w:hanging="180"/>
      </w:pPr>
    </w:lvl>
    <w:lvl w:ilvl="3" w:tplc="09E633A8">
      <w:start w:val="1"/>
      <w:numFmt w:val="decimal"/>
      <w:lvlText w:val="%4."/>
      <w:lvlJc w:val="left"/>
      <w:pPr>
        <w:ind w:left="2880" w:hanging="360"/>
      </w:pPr>
    </w:lvl>
    <w:lvl w:ilvl="4" w:tplc="0D9A525C">
      <w:start w:val="1"/>
      <w:numFmt w:val="lowerLetter"/>
      <w:lvlText w:val="%5."/>
      <w:lvlJc w:val="left"/>
      <w:pPr>
        <w:ind w:left="3600" w:hanging="360"/>
      </w:pPr>
    </w:lvl>
    <w:lvl w:ilvl="5" w:tplc="113EF61E">
      <w:start w:val="1"/>
      <w:numFmt w:val="lowerRoman"/>
      <w:lvlText w:val="%6."/>
      <w:lvlJc w:val="right"/>
      <w:pPr>
        <w:ind w:left="4320" w:hanging="180"/>
      </w:pPr>
    </w:lvl>
    <w:lvl w:ilvl="6" w:tplc="7098F9CA">
      <w:start w:val="1"/>
      <w:numFmt w:val="decimal"/>
      <w:lvlText w:val="%7."/>
      <w:lvlJc w:val="left"/>
      <w:pPr>
        <w:ind w:left="5040" w:hanging="360"/>
      </w:pPr>
    </w:lvl>
    <w:lvl w:ilvl="7" w:tplc="446EC0C2">
      <w:start w:val="1"/>
      <w:numFmt w:val="lowerLetter"/>
      <w:lvlText w:val="%8."/>
      <w:lvlJc w:val="left"/>
      <w:pPr>
        <w:ind w:left="5760" w:hanging="360"/>
      </w:pPr>
    </w:lvl>
    <w:lvl w:ilvl="8" w:tplc="4BF8ED3A">
      <w:start w:val="1"/>
      <w:numFmt w:val="lowerRoman"/>
      <w:lvlText w:val="%9."/>
      <w:lvlJc w:val="right"/>
      <w:pPr>
        <w:ind w:left="6480" w:hanging="180"/>
      </w:pPr>
    </w:lvl>
  </w:abstractNum>
  <w:abstractNum w:abstractNumId="42" w15:restartNumberingAfterBreak="0">
    <w:nsid w:val="650C3A39"/>
    <w:multiLevelType w:val="hybridMultilevel"/>
    <w:tmpl w:val="A4F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E3692"/>
    <w:multiLevelType w:val="hybridMultilevel"/>
    <w:tmpl w:val="0D98BE6E"/>
    <w:lvl w:ilvl="0" w:tplc="3C68D572">
      <w:start w:val="1"/>
      <w:numFmt w:val="bullet"/>
      <w:lvlText w:val="-"/>
      <w:lvlJc w:val="left"/>
      <w:pPr>
        <w:ind w:left="720" w:hanging="360"/>
      </w:pPr>
      <w:rPr>
        <w:rFonts w:ascii="Calibri" w:hAnsi="Calibri" w:hint="default"/>
      </w:rPr>
    </w:lvl>
    <w:lvl w:ilvl="1" w:tplc="0BD2B70A">
      <w:start w:val="1"/>
      <w:numFmt w:val="bullet"/>
      <w:lvlText w:val="o"/>
      <w:lvlJc w:val="left"/>
      <w:pPr>
        <w:ind w:left="1440" w:hanging="360"/>
      </w:pPr>
      <w:rPr>
        <w:rFonts w:ascii="Courier New" w:hAnsi="Courier New" w:hint="default"/>
      </w:rPr>
    </w:lvl>
    <w:lvl w:ilvl="2" w:tplc="856AD174">
      <w:start w:val="1"/>
      <w:numFmt w:val="bullet"/>
      <w:lvlText w:val=""/>
      <w:lvlJc w:val="left"/>
      <w:pPr>
        <w:ind w:left="2160" w:hanging="360"/>
      </w:pPr>
      <w:rPr>
        <w:rFonts w:ascii="Wingdings" w:hAnsi="Wingdings" w:hint="default"/>
      </w:rPr>
    </w:lvl>
    <w:lvl w:ilvl="3" w:tplc="D8BEB190">
      <w:start w:val="1"/>
      <w:numFmt w:val="bullet"/>
      <w:lvlText w:val=""/>
      <w:lvlJc w:val="left"/>
      <w:pPr>
        <w:ind w:left="2880" w:hanging="360"/>
      </w:pPr>
      <w:rPr>
        <w:rFonts w:ascii="Symbol" w:hAnsi="Symbol" w:hint="default"/>
      </w:rPr>
    </w:lvl>
    <w:lvl w:ilvl="4" w:tplc="98BA8C5C">
      <w:start w:val="1"/>
      <w:numFmt w:val="bullet"/>
      <w:lvlText w:val="o"/>
      <w:lvlJc w:val="left"/>
      <w:pPr>
        <w:ind w:left="3600" w:hanging="360"/>
      </w:pPr>
      <w:rPr>
        <w:rFonts w:ascii="Courier New" w:hAnsi="Courier New" w:hint="default"/>
      </w:rPr>
    </w:lvl>
    <w:lvl w:ilvl="5" w:tplc="17382FA2">
      <w:start w:val="1"/>
      <w:numFmt w:val="bullet"/>
      <w:lvlText w:val=""/>
      <w:lvlJc w:val="left"/>
      <w:pPr>
        <w:ind w:left="4320" w:hanging="360"/>
      </w:pPr>
      <w:rPr>
        <w:rFonts w:ascii="Wingdings" w:hAnsi="Wingdings" w:hint="default"/>
      </w:rPr>
    </w:lvl>
    <w:lvl w:ilvl="6" w:tplc="DAA462D4">
      <w:start w:val="1"/>
      <w:numFmt w:val="bullet"/>
      <w:lvlText w:val=""/>
      <w:lvlJc w:val="left"/>
      <w:pPr>
        <w:ind w:left="5040" w:hanging="360"/>
      </w:pPr>
      <w:rPr>
        <w:rFonts w:ascii="Symbol" w:hAnsi="Symbol" w:hint="default"/>
      </w:rPr>
    </w:lvl>
    <w:lvl w:ilvl="7" w:tplc="BD90ADDA">
      <w:start w:val="1"/>
      <w:numFmt w:val="bullet"/>
      <w:lvlText w:val="o"/>
      <w:lvlJc w:val="left"/>
      <w:pPr>
        <w:ind w:left="5760" w:hanging="360"/>
      </w:pPr>
      <w:rPr>
        <w:rFonts w:ascii="Courier New" w:hAnsi="Courier New" w:hint="default"/>
      </w:rPr>
    </w:lvl>
    <w:lvl w:ilvl="8" w:tplc="1F988E1E">
      <w:start w:val="1"/>
      <w:numFmt w:val="bullet"/>
      <w:lvlText w:val=""/>
      <w:lvlJc w:val="left"/>
      <w:pPr>
        <w:ind w:left="6480" w:hanging="360"/>
      </w:pPr>
      <w:rPr>
        <w:rFonts w:ascii="Wingdings" w:hAnsi="Wingdings" w:hint="default"/>
      </w:rPr>
    </w:lvl>
  </w:abstractNum>
  <w:abstractNum w:abstractNumId="44" w15:restartNumberingAfterBreak="0">
    <w:nsid w:val="7613E599"/>
    <w:multiLevelType w:val="hybridMultilevel"/>
    <w:tmpl w:val="144018C4"/>
    <w:lvl w:ilvl="0" w:tplc="55D42EB4">
      <w:start w:val="1"/>
      <w:numFmt w:val="bullet"/>
      <w:lvlText w:val=""/>
      <w:lvlJc w:val="left"/>
      <w:pPr>
        <w:ind w:left="720" w:hanging="360"/>
      </w:pPr>
      <w:rPr>
        <w:rFonts w:ascii="Symbol" w:hAnsi="Symbol" w:hint="default"/>
      </w:rPr>
    </w:lvl>
    <w:lvl w:ilvl="1" w:tplc="07908D06">
      <w:start w:val="1"/>
      <w:numFmt w:val="bullet"/>
      <w:lvlText w:val="o"/>
      <w:lvlJc w:val="left"/>
      <w:pPr>
        <w:ind w:left="1440" w:hanging="360"/>
      </w:pPr>
      <w:rPr>
        <w:rFonts w:ascii="Courier New" w:hAnsi="Courier New" w:hint="default"/>
      </w:rPr>
    </w:lvl>
    <w:lvl w:ilvl="2" w:tplc="925E8E2C">
      <w:start w:val="1"/>
      <w:numFmt w:val="bullet"/>
      <w:lvlText w:val=""/>
      <w:lvlJc w:val="left"/>
      <w:pPr>
        <w:ind w:left="2160" w:hanging="360"/>
      </w:pPr>
      <w:rPr>
        <w:rFonts w:ascii="Wingdings" w:hAnsi="Wingdings" w:hint="default"/>
      </w:rPr>
    </w:lvl>
    <w:lvl w:ilvl="3" w:tplc="B470AFF2">
      <w:start w:val="1"/>
      <w:numFmt w:val="bullet"/>
      <w:lvlText w:val=""/>
      <w:lvlJc w:val="left"/>
      <w:pPr>
        <w:ind w:left="2880" w:hanging="360"/>
      </w:pPr>
      <w:rPr>
        <w:rFonts w:ascii="Symbol" w:hAnsi="Symbol" w:hint="default"/>
      </w:rPr>
    </w:lvl>
    <w:lvl w:ilvl="4" w:tplc="5AE8D706">
      <w:start w:val="1"/>
      <w:numFmt w:val="bullet"/>
      <w:lvlText w:val="o"/>
      <w:lvlJc w:val="left"/>
      <w:pPr>
        <w:ind w:left="3600" w:hanging="360"/>
      </w:pPr>
      <w:rPr>
        <w:rFonts w:ascii="Courier New" w:hAnsi="Courier New" w:hint="default"/>
      </w:rPr>
    </w:lvl>
    <w:lvl w:ilvl="5" w:tplc="95A8EE2C">
      <w:start w:val="1"/>
      <w:numFmt w:val="bullet"/>
      <w:lvlText w:val=""/>
      <w:lvlJc w:val="left"/>
      <w:pPr>
        <w:ind w:left="4320" w:hanging="360"/>
      </w:pPr>
      <w:rPr>
        <w:rFonts w:ascii="Wingdings" w:hAnsi="Wingdings" w:hint="default"/>
      </w:rPr>
    </w:lvl>
    <w:lvl w:ilvl="6" w:tplc="C6D221AE">
      <w:start w:val="1"/>
      <w:numFmt w:val="bullet"/>
      <w:lvlText w:val=""/>
      <w:lvlJc w:val="left"/>
      <w:pPr>
        <w:ind w:left="5040" w:hanging="360"/>
      </w:pPr>
      <w:rPr>
        <w:rFonts w:ascii="Symbol" w:hAnsi="Symbol" w:hint="default"/>
      </w:rPr>
    </w:lvl>
    <w:lvl w:ilvl="7" w:tplc="67A240BA">
      <w:start w:val="1"/>
      <w:numFmt w:val="bullet"/>
      <w:lvlText w:val="o"/>
      <w:lvlJc w:val="left"/>
      <w:pPr>
        <w:ind w:left="5760" w:hanging="360"/>
      </w:pPr>
      <w:rPr>
        <w:rFonts w:ascii="Courier New" w:hAnsi="Courier New" w:hint="default"/>
      </w:rPr>
    </w:lvl>
    <w:lvl w:ilvl="8" w:tplc="721E57A0">
      <w:start w:val="1"/>
      <w:numFmt w:val="bullet"/>
      <w:lvlText w:val=""/>
      <w:lvlJc w:val="left"/>
      <w:pPr>
        <w:ind w:left="6480" w:hanging="360"/>
      </w:pPr>
      <w:rPr>
        <w:rFonts w:ascii="Wingdings" w:hAnsi="Wingdings" w:hint="default"/>
      </w:rPr>
    </w:lvl>
  </w:abstractNum>
  <w:abstractNum w:abstractNumId="45" w15:restartNumberingAfterBreak="0">
    <w:nsid w:val="7F5F95CE"/>
    <w:multiLevelType w:val="hybridMultilevel"/>
    <w:tmpl w:val="AF7E1CD0"/>
    <w:lvl w:ilvl="0" w:tplc="C2BADCA6">
      <w:start w:val="1"/>
      <w:numFmt w:val="bullet"/>
      <w:lvlText w:val=""/>
      <w:lvlJc w:val="left"/>
      <w:pPr>
        <w:ind w:left="720" w:hanging="360"/>
      </w:pPr>
      <w:rPr>
        <w:rFonts w:ascii="Symbol" w:hAnsi="Symbol" w:hint="default"/>
      </w:rPr>
    </w:lvl>
    <w:lvl w:ilvl="1" w:tplc="52A61FC4">
      <w:start w:val="1"/>
      <w:numFmt w:val="bullet"/>
      <w:lvlText w:val="o"/>
      <w:lvlJc w:val="left"/>
      <w:pPr>
        <w:ind w:left="1440" w:hanging="360"/>
      </w:pPr>
      <w:rPr>
        <w:rFonts w:ascii="Courier New" w:hAnsi="Courier New" w:hint="default"/>
      </w:rPr>
    </w:lvl>
    <w:lvl w:ilvl="2" w:tplc="F446B0A4">
      <w:start w:val="1"/>
      <w:numFmt w:val="bullet"/>
      <w:lvlText w:val=""/>
      <w:lvlJc w:val="left"/>
      <w:pPr>
        <w:ind w:left="2160" w:hanging="360"/>
      </w:pPr>
      <w:rPr>
        <w:rFonts w:ascii="Wingdings" w:hAnsi="Wingdings" w:hint="default"/>
      </w:rPr>
    </w:lvl>
    <w:lvl w:ilvl="3" w:tplc="137016FE">
      <w:start w:val="1"/>
      <w:numFmt w:val="bullet"/>
      <w:lvlText w:val=""/>
      <w:lvlJc w:val="left"/>
      <w:pPr>
        <w:ind w:left="2880" w:hanging="360"/>
      </w:pPr>
      <w:rPr>
        <w:rFonts w:ascii="Symbol" w:hAnsi="Symbol" w:hint="default"/>
      </w:rPr>
    </w:lvl>
    <w:lvl w:ilvl="4" w:tplc="816C7F66">
      <w:start w:val="1"/>
      <w:numFmt w:val="bullet"/>
      <w:lvlText w:val="o"/>
      <w:lvlJc w:val="left"/>
      <w:pPr>
        <w:ind w:left="3600" w:hanging="360"/>
      </w:pPr>
      <w:rPr>
        <w:rFonts w:ascii="Courier New" w:hAnsi="Courier New" w:hint="default"/>
      </w:rPr>
    </w:lvl>
    <w:lvl w:ilvl="5" w:tplc="06CAD718">
      <w:start w:val="1"/>
      <w:numFmt w:val="bullet"/>
      <w:lvlText w:val=""/>
      <w:lvlJc w:val="left"/>
      <w:pPr>
        <w:ind w:left="4320" w:hanging="360"/>
      </w:pPr>
      <w:rPr>
        <w:rFonts w:ascii="Wingdings" w:hAnsi="Wingdings" w:hint="default"/>
      </w:rPr>
    </w:lvl>
    <w:lvl w:ilvl="6" w:tplc="733AD74C">
      <w:start w:val="1"/>
      <w:numFmt w:val="bullet"/>
      <w:lvlText w:val=""/>
      <w:lvlJc w:val="left"/>
      <w:pPr>
        <w:ind w:left="5040" w:hanging="360"/>
      </w:pPr>
      <w:rPr>
        <w:rFonts w:ascii="Symbol" w:hAnsi="Symbol" w:hint="default"/>
      </w:rPr>
    </w:lvl>
    <w:lvl w:ilvl="7" w:tplc="1EC25BAE">
      <w:start w:val="1"/>
      <w:numFmt w:val="bullet"/>
      <w:lvlText w:val="o"/>
      <w:lvlJc w:val="left"/>
      <w:pPr>
        <w:ind w:left="5760" w:hanging="360"/>
      </w:pPr>
      <w:rPr>
        <w:rFonts w:ascii="Courier New" w:hAnsi="Courier New" w:hint="default"/>
      </w:rPr>
    </w:lvl>
    <w:lvl w:ilvl="8" w:tplc="838878E4">
      <w:start w:val="1"/>
      <w:numFmt w:val="bullet"/>
      <w:lvlText w:val=""/>
      <w:lvlJc w:val="left"/>
      <w:pPr>
        <w:ind w:left="6480" w:hanging="360"/>
      </w:pPr>
      <w:rPr>
        <w:rFonts w:ascii="Wingdings" w:hAnsi="Wingdings" w:hint="default"/>
      </w:rPr>
    </w:lvl>
  </w:abstractNum>
  <w:num w:numId="1" w16cid:durableId="488328630">
    <w:abstractNumId w:val="4"/>
  </w:num>
  <w:num w:numId="2" w16cid:durableId="1165973214">
    <w:abstractNumId w:val="39"/>
  </w:num>
  <w:num w:numId="3" w16cid:durableId="192304425">
    <w:abstractNumId w:val="44"/>
  </w:num>
  <w:num w:numId="4" w16cid:durableId="1333533225">
    <w:abstractNumId w:val="43"/>
  </w:num>
  <w:num w:numId="5" w16cid:durableId="1557082754">
    <w:abstractNumId w:val="37"/>
  </w:num>
  <w:num w:numId="6" w16cid:durableId="1532569896">
    <w:abstractNumId w:val="35"/>
  </w:num>
  <w:num w:numId="7" w16cid:durableId="184952269">
    <w:abstractNumId w:val="16"/>
  </w:num>
  <w:num w:numId="8" w16cid:durableId="1308558250">
    <w:abstractNumId w:val="23"/>
  </w:num>
  <w:num w:numId="9" w16cid:durableId="698896642">
    <w:abstractNumId w:val="36"/>
  </w:num>
  <w:num w:numId="10" w16cid:durableId="3827042">
    <w:abstractNumId w:val="41"/>
  </w:num>
  <w:num w:numId="11" w16cid:durableId="2067603728">
    <w:abstractNumId w:val="13"/>
  </w:num>
  <w:num w:numId="12" w16cid:durableId="623466850">
    <w:abstractNumId w:val="19"/>
  </w:num>
  <w:num w:numId="13" w16cid:durableId="1174567796">
    <w:abstractNumId w:val="6"/>
  </w:num>
  <w:num w:numId="14" w16cid:durableId="1346395241">
    <w:abstractNumId w:val="24"/>
  </w:num>
  <w:num w:numId="15" w16cid:durableId="1975476078">
    <w:abstractNumId w:val="40"/>
  </w:num>
  <w:num w:numId="16" w16cid:durableId="670179248">
    <w:abstractNumId w:val="29"/>
  </w:num>
  <w:num w:numId="17" w16cid:durableId="1264336703">
    <w:abstractNumId w:val="12"/>
  </w:num>
  <w:num w:numId="18" w16cid:durableId="834881572">
    <w:abstractNumId w:val="34"/>
  </w:num>
  <w:num w:numId="19" w16cid:durableId="2101757672">
    <w:abstractNumId w:val="7"/>
  </w:num>
  <w:num w:numId="20" w16cid:durableId="699284241">
    <w:abstractNumId w:val="42"/>
  </w:num>
  <w:num w:numId="21" w16cid:durableId="1096289487">
    <w:abstractNumId w:val="28"/>
  </w:num>
  <w:num w:numId="22" w16cid:durableId="128517215">
    <w:abstractNumId w:val="14"/>
  </w:num>
  <w:num w:numId="23" w16cid:durableId="407001932">
    <w:abstractNumId w:val="5"/>
  </w:num>
  <w:num w:numId="24" w16cid:durableId="315914459">
    <w:abstractNumId w:val="22"/>
  </w:num>
  <w:num w:numId="25" w16cid:durableId="1215503413">
    <w:abstractNumId w:val="17"/>
  </w:num>
  <w:num w:numId="26" w16cid:durableId="2119139276">
    <w:abstractNumId w:val="38"/>
  </w:num>
  <w:num w:numId="27" w16cid:durableId="2132363383">
    <w:abstractNumId w:val="21"/>
  </w:num>
  <w:num w:numId="28" w16cid:durableId="1881821896">
    <w:abstractNumId w:val="32"/>
  </w:num>
  <w:num w:numId="29" w16cid:durableId="2054112103">
    <w:abstractNumId w:val="30"/>
  </w:num>
  <w:num w:numId="30" w16cid:durableId="1602447208">
    <w:abstractNumId w:val="11"/>
  </w:num>
  <w:num w:numId="31" w16cid:durableId="132017983">
    <w:abstractNumId w:val="25"/>
  </w:num>
  <w:num w:numId="32" w16cid:durableId="1436897436">
    <w:abstractNumId w:val="9"/>
  </w:num>
  <w:num w:numId="33" w16cid:durableId="143545132">
    <w:abstractNumId w:val="45"/>
  </w:num>
  <w:num w:numId="34" w16cid:durableId="416709866">
    <w:abstractNumId w:val="26"/>
  </w:num>
  <w:num w:numId="35" w16cid:durableId="1406877538">
    <w:abstractNumId w:val="10"/>
  </w:num>
  <w:num w:numId="36" w16cid:durableId="611938480">
    <w:abstractNumId w:val="33"/>
  </w:num>
  <w:num w:numId="37" w16cid:durableId="1648122426">
    <w:abstractNumId w:val="20"/>
  </w:num>
  <w:num w:numId="38" w16cid:durableId="720447457">
    <w:abstractNumId w:val="27"/>
  </w:num>
  <w:num w:numId="39" w16cid:durableId="702445100">
    <w:abstractNumId w:val="8"/>
  </w:num>
  <w:num w:numId="40" w16cid:durableId="1055666940">
    <w:abstractNumId w:val="31"/>
  </w:num>
  <w:num w:numId="41" w16cid:durableId="2001228544">
    <w:abstractNumId w:val="26"/>
  </w:num>
  <w:num w:numId="42" w16cid:durableId="2062509252">
    <w:abstractNumId w:val="18"/>
  </w:num>
  <w:num w:numId="43" w16cid:durableId="349067974">
    <w:abstractNumId w:val="0"/>
  </w:num>
  <w:num w:numId="44" w16cid:durableId="1111977360">
    <w:abstractNumId w:val="1"/>
  </w:num>
  <w:num w:numId="45" w16cid:durableId="226648632">
    <w:abstractNumId w:val="2"/>
  </w:num>
  <w:num w:numId="46" w16cid:durableId="1098716919">
    <w:abstractNumId w:val="3"/>
  </w:num>
  <w:num w:numId="47" w16cid:durableId="3948596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1811"/>
    <w:rsid w:val="000024EC"/>
    <w:rsid w:val="00002D2B"/>
    <w:rsid w:val="00006B22"/>
    <w:rsid w:val="00007C4D"/>
    <w:rsid w:val="00010AA6"/>
    <w:rsid w:val="00011EC7"/>
    <w:rsid w:val="00012455"/>
    <w:rsid w:val="00012D9E"/>
    <w:rsid w:val="0001330C"/>
    <w:rsid w:val="000177EC"/>
    <w:rsid w:val="0001CAF0"/>
    <w:rsid w:val="00026345"/>
    <w:rsid w:val="000263D9"/>
    <w:rsid w:val="00027495"/>
    <w:rsid w:val="0003061B"/>
    <w:rsid w:val="00030E6A"/>
    <w:rsid w:val="00033088"/>
    <w:rsid w:val="00033DE1"/>
    <w:rsid w:val="000343D6"/>
    <w:rsid w:val="000358E9"/>
    <w:rsid w:val="0004029A"/>
    <w:rsid w:val="00041FD7"/>
    <w:rsid w:val="00046C04"/>
    <w:rsid w:val="00046D79"/>
    <w:rsid w:val="000474E3"/>
    <w:rsid w:val="0005038D"/>
    <w:rsid w:val="00051BD9"/>
    <w:rsid w:val="00053A96"/>
    <w:rsid w:val="00055F2E"/>
    <w:rsid w:val="0005700D"/>
    <w:rsid w:val="000574FE"/>
    <w:rsid w:val="000576A0"/>
    <w:rsid w:val="0006034E"/>
    <w:rsid w:val="00060CB2"/>
    <w:rsid w:val="00063783"/>
    <w:rsid w:val="000639DB"/>
    <w:rsid w:val="00067827"/>
    <w:rsid w:val="00070496"/>
    <w:rsid w:val="0007143F"/>
    <w:rsid w:val="000725F6"/>
    <w:rsid w:val="00073765"/>
    <w:rsid w:val="00080B95"/>
    <w:rsid w:val="00081649"/>
    <w:rsid w:val="00082A45"/>
    <w:rsid w:val="00083AC6"/>
    <w:rsid w:val="000845DA"/>
    <w:rsid w:val="000929A6"/>
    <w:rsid w:val="000931C2"/>
    <w:rsid w:val="0009547B"/>
    <w:rsid w:val="000954B4"/>
    <w:rsid w:val="00095DBF"/>
    <w:rsid w:val="00095FA1"/>
    <w:rsid w:val="000A0497"/>
    <w:rsid w:val="000A2106"/>
    <w:rsid w:val="000A2B25"/>
    <w:rsid w:val="000A38ED"/>
    <w:rsid w:val="000B2DAF"/>
    <w:rsid w:val="000B3916"/>
    <w:rsid w:val="000B3964"/>
    <w:rsid w:val="000B5015"/>
    <w:rsid w:val="000B5024"/>
    <w:rsid w:val="000B698B"/>
    <w:rsid w:val="000B788F"/>
    <w:rsid w:val="000B7C66"/>
    <w:rsid w:val="000C001E"/>
    <w:rsid w:val="000C1A9C"/>
    <w:rsid w:val="000C1BF3"/>
    <w:rsid w:val="000C2167"/>
    <w:rsid w:val="000C218F"/>
    <w:rsid w:val="000C2FA4"/>
    <w:rsid w:val="000C4731"/>
    <w:rsid w:val="000D2BAD"/>
    <w:rsid w:val="000D3EF6"/>
    <w:rsid w:val="000D4E36"/>
    <w:rsid w:val="000E2418"/>
    <w:rsid w:val="000E3184"/>
    <w:rsid w:val="000E320E"/>
    <w:rsid w:val="000E3BAB"/>
    <w:rsid w:val="000E3FFC"/>
    <w:rsid w:val="000E43C9"/>
    <w:rsid w:val="000E62FE"/>
    <w:rsid w:val="000F3515"/>
    <w:rsid w:val="000F4E1F"/>
    <w:rsid w:val="000F64A2"/>
    <w:rsid w:val="000F719E"/>
    <w:rsid w:val="000F7B18"/>
    <w:rsid w:val="00102C4B"/>
    <w:rsid w:val="00103D96"/>
    <w:rsid w:val="0010545C"/>
    <w:rsid w:val="00105B8A"/>
    <w:rsid w:val="00105BA6"/>
    <w:rsid w:val="0011222B"/>
    <w:rsid w:val="001122C3"/>
    <w:rsid w:val="00112EEA"/>
    <w:rsid w:val="00113E85"/>
    <w:rsid w:val="00114C09"/>
    <w:rsid w:val="00114C4F"/>
    <w:rsid w:val="001161E4"/>
    <w:rsid w:val="0012325D"/>
    <w:rsid w:val="00123E49"/>
    <w:rsid w:val="00125A26"/>
    <w:rsid w:val="00130828"/>
    <w:rsid w:val="00130C45"/>
    <w:rsid w:val="00130C7B"/>
    <w:rsid w:val="0013183D"/>
    <w:rsid w:val="00131EC3"/>
    <w:rsid w:val="00134D0F"/>
    <w:rsid w:val="00141168"/>
    <w:rsid w:val="00141562"/>
    <w:rsid w:val="001427C6"/>
    <w:rsid w:val="00145A5C"/>
    <w:rsid w:val="001472A8"/>
    <w:rsid w:val="00147AC5"/>
    <w:rsid w:val="001502A5"/>
    <w:rsid w:val="00150656"/>
    <w:rsid w:val="00150ACF"/>
    <w:rsid w:val="00151590"/>
    <w:rsid w:val="0015376F"/>
    <w:rsid w:val="00153A2A"/>
    <w:rsid w:val="00154271"/>
    <w:rsid w:val="001614E0"/>
    <w:rsid w:val="0016473F"/>
    <w:rsid w:val="00165E6C"/>
    <w:rsid w:val="0016659D"/>
    <w:rsid w:val="00171BAD"/>
    <w:rsid w:val="00171BD8"/>
    <w:rsid w:val="0017315A"/>
    <w:rsid w:val="001734DE"/>
    <w:rsid w:val="0017653E"/>
    <w:rsid w:val="001767C6"/>
    <w:rsid w:val="00182B01"/>
    <w:rsid w:val="001840D2"/>
    <w:rsid w:val="0018688C"/>
    <w:rsid w:val="0019520A"/>
    <w:rsid w:val="001966D7"/>
    <w:rsid w:val="001A1773"/>
    <w:rsid w:val="001A21A8"/>
    <w:rsid w:val="001A659B"/>
    <w:rsid w:val="001A75CF"/>
    <w:rsid w:val="001A7F27"/>
    <w:rsid w:val="001B67CC"/>
    <w:rsid w:val="001B7D15"/>
    <w:rsid w:val="001C3F1C"/>
    <w:rsid w:val="001C48C5"/>
    <w:rsid w:val="001C4D2E"/>
    <w:rsid w:val="001C6E82"/>
    <w:rsid w:val="001C7E2A"/>
    <w:rsid w:val="001C7E35"/>
    <w:rsid w:val="001C7FC2"/>
    <w:rsid w:val="001D47B5"/>
    <w:rsid w:val="001D4C11"/>
    <w:rsid w:val="001D562A"/>
    <w:rsid w:val="001E3C06"/>
    <w:rsid w:val="001E48A4"/>
    <w:rsid w:val="001E5443"/>
    <w:rsid w:val="001F0021"/>
    <w:rsid w:val="001F0037"/>
    <w:rsid w:val="001F008B"/>
    <w:rsid w:val="001F0BE9"/>
    <w:rsid w:val="001F1534"/>
    <w:rsid w:val="001F208E"/>
    <w:rsid w:val="001F550B"/>
    <w:rsid w:val="001F56A3"/>
    <w:rsid w:val="001F5E3E"/>
    <w:rsid w:val="001F7682"/>
    <w:rsid w:val="00200278"/>
    <w:rsid w:val="0020063D"/>
    <w:rsid w:val="002016E9"/>
    <w:rsid w:val="00202D79"/>
    <w:rsid w:val="002046F4"/>
    <w:rsid w:val="00204D74"/>
    <w:rsid w:val="00205447"/>
    <w:rsid w:val="00205D2F"/>
    <w:rsid w:val="00210204"/>
    <w:rsid w:val="0021527D"/>
    <w:rsid w:val="002157A6"/>
    <w:rsid w:val="00215E8F"/>
    <w:rsid w:val="00216066"/>
    <w:rsid w:val="00220C23"/>
    <w:rsid w:val="00221A93"/>
    <w:rsid w:val="00222650"/>
    <w:rsid w:val="0022298E"/>
    <w:rsid w:val="00224F57"/>
    <w:rsid w:val="00227B1B"/>
    <w:rsid w:val="002302B6"/>
    <w:rsid w:val="002322BB"/>
    <w:rsid w:val="00240D81"/>
    <w:rsid w:val="0024764C"/>
    <w:rsid w:val="00251254"/>
    <w:rsid w:val="0025156F"/>
    <w:rsid w:val="002515B6"/>
    <w:rsid w:val="00251C94"/>
    <w:rsid w:val="00252DD1"/>
    <w:rsid w:val="002548D1"/>
    <w:rsid w:val="002572A5"/>
    <w:rsid w:val="00260058"/>
    <w:rsid w:val="0027283B"/>
    <w:rsid w:val="0027362A"/>
    <w:rsid w:val="00275785"/>
    <w:rsid w:val="0027685A"/>
    <w:rsid w:val="0028019B"/>
    <w:rsid w:val="0028115F"/>
    <w:rsid w:val="00282DCD"/>
    <w:rsid w:val="00282DDF"/>
    <w:rsid w:val="00282E73"/>
    <w:rsid w:val="00283CAB"/>
    <w:rsid w:val="00283D12"/>
    <w:rsid w:val="0028417B"/>
    <w:rsid w:val="00284843"/>
    <w:rsid w:val="002849D0"/>
    <w:rsid w:val="00284D3C"/>
    <w:rsid w:val="0028525A"/>
    <w:rsid w:val="002867D6"/>
    <w:rsid w:val="0028C4CE"/>
    <w:rsid w:val="002910F5"/>
    <w:rsid w:val="0029290F"/>
    <w:rsid w:val="002939FF"/>
    <w:rsid w:val="002954DD"/>
    <w:rsid w:val="00296E2B"/>
    <w:rsid w:val="002A0005"/>
    <w:rsid w:val="002A0619"/>
    <w:rsid w:val="002A39F4"/>
    <w:rsid w:val="002A3FEF"/>
    <w:rsid w:val="002A6AAB"/>
    <w:rsid w:val="002B54A6"/>
    <w:rsid w:val="002B5CB5"/>
    <w:rsid w:val="002B6B95"/>
    <w:rsid w:val="002C4AE4"/>
    <w:rsid w:val="002C4B54"/>
    <w:rsid w:val="002C786F"/>
    <w:rsid w:val="002D13CA"/>
    <w:rsid w:val="002D3264"/>
    <w:rsid w:val="002D3A24"/>
    <w:rsid w:val="002D59C4"/>
    <w:rsid w:val="002D7946"/>
    <w:rsid w:val="002D7E65"/>
    <w:rsid w:val="002E10AD"/>
    <w:rsid w:val="002E1892"/>
    <w:rsid w:val="002E6262"/>
    <w:rsid w:val="002F093B"/>
    <w:rsid w:val="002F3EE9"/>
    <w:rsid w:val="002F4760"/>
    <w:rsid w:val="002F5DE8"/>
    <w:rsid w:val="002F6ABF"/>
    <w:rsid w:val="00301228"/>
    <w:rsid w:val="00302671"/>
    <w:rsid w:val="0030452B"/>
    <w:rsid w:val="00304740"/>
    <w:rsid w:val="00304A6F"/>
    <w:rsid w:val="00307D9D"/>
    <w:rsid w:val="00307F76"/>
    <w:rsid w:val="00311408"/>
    <w:rsid w:val="00312263"/>
    <w:rsid w:val="003137DB"/>
    <w:rsid w:val="00314630"/>
    <w:rsid w:val="00316336"/>
    <w:rsid w:val="00317A3B"/>
    <w:rsid w:val="00320541"/>
    <w:rsid w:val="00320D37"/>
    <w:rsid w:val="00321FBB"/>
    <w:rsid w:val="003238D9"/>
    <w:rsid w:val="00324AB4"/>
    <w:rsid w:val="0032DE3F"/>
    <w:rsid w:val="003313EA"/>
    <w:rsid w:val="00333288"/>
    <w:rsid w:val="00333CF2"/>
    <w:rsid w:val="00333FAA"/>
    <w:rsid w:val="003350C8"/>
    <w:rsid w:val="003355D7"/>
    <w:rsid w:val="00336785"/>
    <w:rsid w:val="003368AB"/>
    <w:rsid w:val="00340051"/>
    <w:rsid w:val="00342836"/>
    <w:rsid w:val="00351ABF"/>
    <w:rsid w:val="003565FD"/>
    <w:rsid w:val="00356744"/>
    <w:rsid w:val="0035723E"/>
    <w:rsid w:val="00360195"/>
    <w:rsid w:val="0036201C"/>
    <w:rsid w:val="00364DBA"/>
    <w:rsid w:val="00364EAF"/>
    <w:rsid w:val="0036504D"/>
    <w:rsid w:val="00371543"/>
    <w:rsid w:val="00376768"/>
    <w:rsid w:val="003804B3"/>
    <w:rsid w:val="00380F87"/>
    <w:rsid w:val="00381860"/>
    <w:rsid w:val="003840A7"/>
    <w:rsid w:val="00385FE0"/>
    <w:rsid w:val="00387287"/>
    <w:rsid w:val="00391CF6"/>
    <w:rsid w:val="003950ED"/>
    <w:rsid w:val="00395A18"/>
    <w:rsid w:val="00395B9A"/>
    <w:rsid w:val="00397090"/>
    <w:rsid w:val="003971F7"/>
    <w:rsid w:val="00397562"/>
    <w:rsid w:val="003A02F6"/>
    <w:rsid w:val="003A246D"/>
    <w:rsid w:val="003B021C"/>
    <w:rsid w:val="003B3EC1"/>
    <w:rsid w:val="003B4B13"/>
    <w:rsid w:val="003B4D0F"/>
    <w:rsid w:val="003C05EB"/>
    <w:rsid w:val="003C1455"/>
    <w:rsid w:val="003C270D"/>
    <w:rsid w:val="003C314A"/>
    <w:rsid w:val="003C4687"/>
    <w:rsid w:val="003C59E1"/>
    <w:rsid w:val="003C69B9"/>
    <w:rsid w:val="003C7606"/>
    <w:rsid w:val="003C7CD7"/>
    <w:rsid w:val="003D17C8"/>
    <w:rsid w:val="003D42DD"/>
    <w:rsid w:val="003D498E"/>
    <w:rsid w:val="003D529C"/>
    <w:rsid w:val="003D5F2D"/>
    <w:rsid w:val="003E1B6C"/>
    <w:rsid w:val="003E2BE1"/>
    <w:rsid w:val="003E3B1F"/>
    <w:rsid w:val="003E416B"/>
    <w:rsid w:val="003E51DE"/>
    <w:rsid w:val="003E662A"/>
    <w:rsid w:val="003F1D98"/>
    <w:rsid w:val="003F200F"/>
    <w:rsid w:val="003F3AFD"/>
    <w:rsid w:val="004030B9"/>
    <w:rsid w:val="004044B9"/>
    <w:rsid w:val="00405495"/>
    <w:rsid w:val="00405DDD"/>
    <w:rsid w:val="004062F8"/>
    <w:rsid w:val="00406FB5"/>
    <w:rsid w:val="004076C8"/>
    <w:rsid w:val="00407FDA"/>
    <w:rsid w:val="00410354"/>
    <w:rsid w:val="004116CC"/>
    <w:rsid w:val="00413B32"/>
    <w:rsid w:val="00418F9F"/>
    <w:rsid w:val="00420711"/>
    <w:rsid w:val="004207E3"/>
    <w:rsid w:val="00421A4C"/>
    <w:rsid w:val="00422774"/>
    <w:rsid w:val="004238C2"/>
    <w:rsid w:val="004254E2"/>
    <w:rsid w:val="0042575A"/>
    <w:rsid w:val="00425A2C"/>
    <w:rsid w:val="00426998"/>
    <w:rsid w:val="0043439E"/>
    <w:rsid w:val="00435B5D"/>
    <w:rsid w:val="004361D6"/>
    <w:rsid w:val="004363F7"/>
    <w:rsid w:val="0043669D"/>
    <w:rsid w:val="004377B4"/>
    <w:rsid w:val="00441788"/>
    <w:rsid w:val="004449A5"/>
    <w:rsid w:val="0044525C"/>
    <w:rsid w:val="0044698C"/>
    <w:rsid w:val="004478E7"/>
    <w:rsid w:val="0045111C"/>
    <w:rsid w:val="00451E1F"/>
    <w:rsid w:val="004553F1"/>
    <w:rsid w:val="00460B19"/>
    <w:rsid w:val="00462512"/>
    <w:rsid w:val="0046348F"/>
    <w:rsid w:val="0046473B"/>
    <w:rsid w:val="00464DA8"/>
    <w:rsid w:val="0046779F"/>
    <w:rsid w:val="00470009"/>
    <w:rsid w:val="00471A87"/>
    <w:rsid w:val="00471C1F"/>
    <w:rsid w:val="00473884"/>
    <w:rsid w:val="00473CE1"/>
    <w:rsid w:val="00476C66"/>
    <w:rsid w:val="00480518"/>
    <w:rsid w:val="00480990"/>
    <w:rsid w:val="004809FA"/>
    <w:rsid w:val="0048178E"/>
    <w:rsid w:val="004839D7"/>
    <w:rsid w:val="00484700"/>
    <w:rsid w:val="00487020"/>
    <w:rsid w:val="0048B656"/>
    <w:rsid w:val="00493CEA"/>
    <w:rsid w:val="004A0635"/>
    <w:rsid w:val="004A0D11"/>
    <w:rsid w:val="004B1E64"/>
    <w:rsid w:val="004B3185"/>
    <w:rsid w:val="004B49D3"/>
    <w:rsid w:val="004B66D5"/>
    <w:rsid w:val="004B77B7"/>
    <w:rsid w:val="004C2D09"/>
    <w:rsid w:val="004C4A75"/>
    <w:rsid w:val="004D144F"/>
    <w:rsid w:val="004D2DA0"/>
    <w:rsid w:val="004D5CDE"/>
    <w:rsid w:val="004D788A"/>
    <w:rsid w:val="004E14A4"/>
    <w:rsid w:val="004E1F03"/>
    <w:rsid w:val="004E4C0D"/>
    <w:rsid w:val="004F1643"/>
    <w:rsid w:val="004F2DB4"/>
    <w:rsid w:val="004F3A42"/>
    <w:rsid w:val="004F54BD"/>
    <w:rsid w:val="004F56C5"/>
    <w:rsid w:val="005017C9"/>
    <w:rsid w:val="00502ECE"/>
    <w:rsid w:val="00503985"/>
    <w:rsid w:val="00506185"/>
    <w:rsid w:val="00510804"/>
    <w:rsid w:val="00510C26"/>
    <w:rsid w:val="00516DC2"/>
    <w:rsid w:val="00517C4A"/>
    <w:rsid w:val="00521EE8"/>
    <w:rsid w:val="00523AD9"/>
    <w:rsid w:val="00527B4F"/>
    <w:rsid w:val="005301F6"/>
    <w:rsid w:val="00534A5F"/>
    <w:rsid w:val="005354D0"/>
    <w:rsid w:val="005361A5"/>
    <w:rsid w:val="0054060A"/>
    <w:rsid w:val="0054172C"/>
    <w:rsid w:val="0054581D"/>
    <w:rsid w:val="0054590F"/>
    <w:rsid w:val="005459EC"/>
    <w:rsid w:val="0054664B"/>
    <w:rsid w:val="00546F62"/>
    <w:rsid w:val="0055053B"/>
    <w:rsid w:val="0055415D"/>
    <w:rsid w:val="005557FF"/>
    <w:rsid w:val="00560031"/>
    <w:rsid w:val="00560AB9"/>
    <w:rsid w:val="005613DA"/>
    <w:rsid w:val="005630DE"/>
    <w:rsid w:val="00563EC4"/>
    <w:rsid w:val="00567CDB"/>
    <w:rsid w:val="0057041F"/>
    <w:rsid w:val="0057072A"/>
    <w:rsid w:val="005718B5"/>
    <w:rsid w:val="00572ABA"/>
    <w:rsid w:val="00577437"/>
    <w:rsid w:val="005808FB"/>
    <w:rsid w:val="00580D88"/>
    <w:rsid w:val="005811F8"/>
    <w:rsid w:val="00582605"/>
    <w:rsid w:val="00583251"/>
    <w:rsid w:val="0058465E"/>
    <w:rsid w:val="00584D28"/>
    <w:rsid w:val="005874F1"/>
    <w:rsid w:val="00591016"/>
    <w:rsid w:val="00591FD1"/>
    <w:rsid w:val="0059339E"/>
    <w:rsid w:val="0059608E"/>
    <w:rsid w:val="005A1921"/>
    <w:rsid w:val="005A22D6"/>
    <w:rsid w:val="005A27B4"/>
    <w:rsid w:val="005A4F50"/>
    <w:rsid w:val="005A71DB"/>
    <w:rsid w:val="005B2839"/>
    <w:rsid w:val="005B3515"/>
    <w:rsid w:val="005B3F67"/>
    <w:rsid w:val="005B496C"/>
    <w:rsid w:val="005B5588"/>
    <w:rsid w:val="005B565E"/>
    <w:rsid w:val="005B5C5F"/>
    <w:rsid w:val="005B714A"/>
    <w:rsid w:val="005C21FE"/>
    <w:rsid w:val="005C70BE"/>
    <w:rsid w:val="005D3063"/>
    <w:rsid w:val="005D3505"/>
    <w:rsid w:val="005D4D64"/>
    <w:rsid w:val="005D4D8A"/>
    <w:rsid w:val="005D507E"/>
    <w:rsid w:val="005D548F"/>
    <w:rsid w:val="005D6EF5"/>
    <w:rsid w:val="005D7A43"/>
    <w:rsid w:val="005E2DC9"/>
    <w:rsid w:val="005E3A10"/>
    <w:rsid w:val="005E463D"/>
    <w:rsid w:val="005E6B83"/>
    <w:rsid w:val="005E7509"/>
    <w:rsid w:val="005E7B19"/>
    <w:rsid w:val="005F0BA1"/>
    <w:rsid w:val="005F3E85"/>
    <w:rsid w:val="00600277"/>
    <w:rsid w:val="00601BC4"/>
    <w:rsid w:val="00601D7F"/>
    <w:rsid w:val="00602022"/>
    <w:rsid w:val="00605A24"/>
    <w:rsid w:val="00605A4C"/>
    <w:rsid w:val="0060689B"/>
    <w:rsid w:val="00607148"/>
    <w:rsid w:val="00607B00"/>
    <w:rsid w:val="00611B10"/>
    <w:rsid w:val="00613B3F"/>
    <w:rsid w:val="00617EFC"/>
    <w:rsid w:val="00621A33"/>
    <w:rsid w:val="006255DB"/>
    <w:rsid w:val="00627118"/>
    <w:rsid w:val="00636C42"/>
    <w:rsid w:val="006411FB"/>
    <w:rsid w:val="006424A2"/>
    <w:rsid w:val="00644775"/>
    <w:rsid w:val="00645B8B"/>
    <w:rsid w:val="00646145"/>
    <w:rsid w:val="00646353"/>
    <w:rsid w:val="00646633"/>
    <w:rsid w:val="00647D0C"/>
    <w:rsid w:val="006516B0"/>
    <w:rsid w:val="006516C4"/>
    <w:rsid w:val="00654D01"/>
    <w:rsid w:val="00655044"/>
    <w:rsid w:val="0065527A"/>
    <w:rsid w:val="00656294"/>
    <w:rsid w:val="00662C3F"/>
    <w:rsid w:val="00666922"/>
    <w:rsid w:val="00667AD3"/>
    <w:rsid w:val="00670CA5"/>
    <w:rsid w:val="00670F17"/>
    <w:rsid w:val="006710C7"/>
    <w:rsid w:val="00672E7D"/>
    <w:rsid w:val="00676DC9"/>
    <w:rsid w:val="00680288"/>
    <w:rsid w:val="00680323"/>
    <w:rsid w:val="006827F2"/>
    <w:rsid w:val="00690EAF"/>
    <w:rsid w:val="00691572"/>
    <w:rsid w:val="0069482C"/>
    <w:rsid w:val="0069605C"/>
    <w:rsid w:val="00696397"/>
    <w:rsid w:val="00696A83"/>
    <w:rsid w:val="006979D5"/>
    <w:rsid w:val="006A41CA"/>
    <w:rsid w:val="006A7F9D"/>
    <w:rsid w:val="006B0AB5"/>
    <w:rsid w:val="006B15D9"/>
    <w:rsid w:val="006B57A1"/>
    <w:rsid w:val="006B5CD4"/>
    <w:rsid w:val="006B660C"/>
    <w:rsid w:val="006B6EC8"/>
    <w:rsid w:val="006B7C16"/>
    <w:rsid w:val="006C0D94"/>
    <w:rsid w:val="006C580A"/>
    <w:rsid w:val="006C68C3"/>
    <w:rsid w:val="006C69CC"/>
    <w:rsid w:val="006C7FA3"/>
    <w:rsid w:val="006D0DB8"/>
    <w:rsid w:val="006D1E69"/>
    <w:rsid w:val="006E7F53"/>
    <w:rsid w:val="006F057C"/>
    <w:rsid w:val="006F0C7F"/>
    <w:rsid w:val="006F22DA"/>
    <w:rsid w:val="006F2B09"/>
    <w:rsid w:val="006F2EB3"/>
    <w:rsid w:val="006F49A6"/>
    <w:rsid w:val="006F79D8"/>
    <w:rsid w:val="007018E8"/>
    <w:rsid w:val="00705A2C"/>
    <w:rsid w:val="0070780D"/>
    <w:rsid w:val="007116B1"/>
    <w:rsid w:val="00711EEC"/>
    <w:rsid w:val="00711FE6"/>
    <w:rsid w:val="00714186"/>
    <w:rsid w:val="00714BEE"/>
    <w:rsid w:val="00721085"/>
    <w:rsid w:val="00721215"/>
    <w:rsid w:val="00721D73"/>
    <w:rsid w:val="007220FC"/>
    <w:rsid w:val="007272E6"/>
    <w:rsid w:val="00730D38"/>
    <w:rsid w:val="0073395D"/>
    <w:rsid w:val="00735123"/>
    <w:rsid w:val="007400CF"/>
    <w:rsid w:val="00740D44"/>
    <w:rsid w:val="00742DEB"/>
    <w:rsid w:val="00745056"/>
    <w:rsid w:val="007469A6"/>
    <w:rsid w:val="00752297"/>
    <w:rsid w:val="007528B9"/>
    <w:rsid w:val="00752A61"/>
    <w:rsid w:val="00753BE5"/>
    <w:rsid w:val="00757439"/>
    <w:rsid w:val="00763C1A"/>
    <w:rsid w:val="00763E4F"/>
    <w:rsid w:val="0076518E"/>
    <w:rsid w:val="007667D7"/>
    <w:rsid w:val="00770198"/>
    <w:rsid w:val="00770DD7"/>
    <w:rsid w:val="007712F3"/>
    <w:rsid w:val="00774D46"/>
    <w:rsid w:val="007754CF"/>
    <w:rsid w:val="00775C32"/>
    <w:rsid w:val="00776899"/>
    <w:rsid w:val="00780F9A"/>
    <w:rsid w:val="007821C4"/>
    <w:rsid w:val="00787318"/>
    <w:rsid w:val="00791A1C"/>
    <w:rsid w:val="00791AED"/>
    <w:rsid w:val="00793ADD"/>
    <w:rsid w:val="007A120D"/>
    <w:rsid w:val="007A2A37"/>
    <w:rsid w:val="007A49C7"/>
    <w:rsid w:val="007B030B"/>
    <w:rsid w:val="007B129C"/>
    <w:rsid w:val="007B23FC"/>
    <w:rsid w:val="007B4A93"/>
    <w:rsid w:val="007B55B0"/>
    <w:rsid w:val="007B5CB1"/>
    <w:rsid w:val="007C3A06"/>
    <w:rsid w:val="007C4149"/>
    <w:rsid w:val="007C4B33"/>
    <w:rsid w:val="007D010D"/>
    <w:rsid w:val="007D0C1D"/>
    <w:rsid w:val="007D153A"/>
    <w:rsid w:val="007D17B4"/>
    <w:rsid w:val="007D2000"/>
    <w:rsid w:val="007D4AA6"/>
    <w:rsid w:val="007D4DBF"/>
    <w:rsid w:val="007D5806"/>
    <w:rsid w:val="007D5EDA"/>
    <w:rsid w:val="007D7EBA"/>
    <w:rsid w:val="007E3492"/>
    <w:rsid w:val="007E4216"/>
    <w:rsid w:val="007E4732"/>
    <w:rsid w:val="007E4BA4"/>
    <w:rsid w:val="007E731A"/>
    <w:rsid w:val="007E7925"/>
    <w:rsid w:val="007F004E"/>
    <w:rsid w:val="007F010A"/>
    <w:rsid w:val="007F1430"/>
    <w:rsid w:val="007F186D"/>
    <w:rsid w:val="007F249D"/>
    <w:rsid w:val="007F335A"/>
    <w:rsid w:val="007F43A3"/>
    <w:rsid w:val="007F57B8"/>
    <w:rsid w:val="0080033A"/>
    <w:rsid w:val="008009CA"/>
    <w:rsid w:val="00801288"/>
    <w:rsid w:val="008018BD"/>
    <w:rsid w:val="0080306B"/>
    <w:rsid w:val="00803104"/>
    <w:rsid w:val="0080463D"/>
    <w:rsid w:val="0080583D"/>
    <w:rsid w:val="00812901"/>
    <w:rsid w:val="00812F06"/>
    <w:rsid w:val="00816790"/>
    <w:rsid w:val="00825ADE"/>
    <w:rsid w:val="00826B9A"/>
    <w:rsid w:val="0082704C"/>
    <w:rsid w:val="0082731E"/>
    <w:rsid w:val="008304F1"/>
    <w:rsid w:val="0083055C"/>
    <w:rsid w:val="00831977"/>
    <w:rsid w:val="008375D6"/>
    <w:rsid w:val="00842757"/>
    <w:rsid w:val="00842920"/>
    <w:rsid w:val="008439FA"/>
    <w:rsid w:val="00843CC2"/>
    <w:rsid w:val="0085266D"/>
    <w:rsid w:val="00855E2D"/>
    <w:rsid w:val="008565AB"/>
    <w:rsid w:val="00856E0D"/>
    <w:rsid w:val="00867EC2"/>
    <w:rsid w:val="00872D80"/>
    <w:rsid w:val="00873297"/>
    <w:rsid w:val="00876572"/>
    <w:rsid w:val="00876600"/>
    <w:rsid w:val="00876BA1"/>
    <w:rsid w:val="00876F64"/>
    <w:rsid w:val="00881C72"/>
    <w:rsid w:val="00882EF3"/>
    <w:rsid w:val="00885D51"/>
    <w:rsid w:val="00894367"/>
    <w:rsid w:val="00895061"/>
    <w:rsid w:val="00895642"/>
    <w:rsid w:val="00897ACA"/>
    <w:rsid w:val="008A1225"/>
    <w:rsid w:val="008A4155"/>
    <w:rsid w:val="008A4E75"/>
    <w:rsid w:val="008A5AA0"/>
    <w:rsid w:val="008A7FB0"/>
    <w:rsid w:val="008AE606"/>
    <w:rsid w:val="008B04A6"/>
    <w:rsid w:val="008B299B"/>
    <w:rsid w:val="008B4777"/>
    <w:rsid w:val="008B5310"/>
    <w:rsid w:val="008B6C5D"/>
    <w:rsid w:val="008B7A41"/>
    <w:rsid w:val="008C26C6"/>
    <w:rsid w:val="008C2874"/>
    <w:rsid w:val="008C3AF1"/>
    <w:rsid w:val="008C4359"/>
    <w:rsid w:val="008C4947"/>
    <w:rsid w:val="008C5F63"/>
    <w:rsid w:val="008D03C9"/>
    <w:rsid w:val="008D0CD1"/>
    <w:rsid w:val="008D1711"/>
    <w:rsid w:val="008D1ED2"/>
    <w:rsid w:val="008D284B"/>
    <w:rsid w:val="008D4B6A"/>
    <w:rsid w:val="008D5A1E"/>
    <w:rsid w:val="008D673F"/>
    <w:rsid w:val="008E06B0"/>
    <w:rsid w:val="008E2098"/>
    <w:rsid w:val="008E224D"/>
    <w:rsid w:val="008E2837"/>
    <w:rsid w:val="008E3CA8"/>
    <w:rsid w:val="008F200B"/>
    <w:rsid w:val="008F6D7D"/>
    <w:rsid w:val="00901598"/>
    <w:rsid w:val="00902316"/>
    <w:rsid w:val="00917E09"/>
    <w:rsid w:val="00920E5E"/>
    <w:rsid w:val="009217A7"/>
    <w:rsid w:val="0092530B"/>
    <w:rsid w:val="0092712F"/>
    <w:rsid w:val="009278CA"/>
    <w:rsid w:val="0093077D"/>
    <w:rsid w:val="009314BC"/>
    <w:rsid w:val="009333DA"/>
    <w:rsid w:val="00933DFA"/>
    <w:rsid w:val="009341A6"/>
    <w:rsid w:val="00941CC0"/>
    <w:rsid w:val="0094208C"/>
    <w:rsid w:val="00942F17"/>
    <w:rsid w:val="00943236"/>
    <w:rsid w:val="00944D82"/>
    <w:rsid w:val="00946527"/>
    <w:rsid w:val="00947405"/>
    <w:rsid w:val="0094741A"/>
    <w:rsid w:val="009500B4"/>
    <w:rsid w:val="00951519"/>
    <w:rsid w:val="009529EB"/>
    <w:rsid w:val="00952CEF"/>
    <w:rsid w:val="00955421"/>
    <w:rsid w:val="009569C1"/>
    <w:rsid w:val="00960CD7"/>
    <w:rsid w:val="009663F2"/>
    <w:rsid w:val="009719D3"/>
    <w:rsid w:val="00972A7A"/>
    <w:rsid w:val="0097331B"/>
    <w:rsid w:val="009751A1"/>
    <w:rsid w:val="00975307"/>
    <w:rsid w:val="009769B2"/>
    <w:rsid w:val="0098219E"/>
    <w:rsid w:val="00983B80"/>
    <w:rsid w:val="0098504C"/>
    <w:rsid w:val="00986F43"/>
    <w:rsid w:val="00987061"/>
    <w:rsid w:val="00987CC2"/>
    <w:rsid w:val="00990E9C"/>
    <w:rsid w:val="00991086"/>
    <w:rsid w:val="00994542"/>
    <w:rsid w:val="00994908"/>
    <w:rsid w:val="00995D33"/>
    <w:rsid w:val="00995D9B"/>
    <w:rsid w:val="00997B7D"/>
    <w:rsid w:val="00997B92"/>
    <w:rsid w:val="00997CD4"/>
    <w:rsid w:val="009A2A02"/>
    <w:rsid w:val="009A4223"/>
    <w:rsid w:val="009A5B78"/>
    <w:rsid w:val="009A5CBC"/>
    <w:rsid w:val="009A6C24"/>
    <w:rsid w:val="009A7F85"/>
    <w:rsid w:val="009B160B"/>
    <w:rsid w:val="009B1A8B"/>
    <w:rsid w:val="009B3AE1"/>
    <w:rsid w:val="009B4C15"/>
    <w:rsid w:val="009C0B93"/>
    <w:rsid w:val="009C116F"/>
    <w:rsid w:val="009C237B"/>
    <w:rsid w:val="009C24AC"/>
    <w:rsid w:val="009C5DE5"/>
    <w:rsid w:val="009C773C"/>
    <w:rsid w:val="009C7CA9"/>
    <w:rsid w:val="009CE9AC"/>
    <w:rsid w:val="009D0980"/>
    <w:rsid w:val="009D1766"/>
    <w:rsid w:val="009D207F"/>
    <w:rsid w:val="009D3482"/>
    <w:rsid w:val="009D3A3E"/>
    <w:rsid w:val="009D51D5"/>
    <w:rsid w:val="009D6F7C"/>
    <w:rsid w:val="009D75B8"/>
    <w:rsid w:val="009D793A"/>
    <w:rsid w:val="009E3739"/>
    <w:rsid w:val="009E4346"/>
    <w:rsid w:val="009E4C0A"/>
    <w:rsid w:val="009E5A93"/>
    <w:rsid w:val="009E6D21"/>
    <w:rsid w:val="009E71B4"/>
    <w:rsid w:val="009E7E5A"/>
    <w:rsid w:val="009F160A"/>
    <w:rsid w:val="009F2FC0"/>
    <w:rsid w:val="009F3154"/>
    <w:rsid w:val="009F4F83"/>
    <w:rsid w:val="009F76F2"/>
    <w:rsid w:val="009F7C60"/>
    <w:rsid w:val="00A03215"/>
    <w:rsid w:val="00A05ED3"/>
    <w:rsid w:val="00A10A22"/>
    <w:rsid w:val="00A1211C"/>
    <w:rsid w:val="00A122B2"/>
    <w:rsid w:val="00A126BC"/>
    <w:rsid w:val="00A136A4"/>
    <w:rsid w:val="00A148C9"/>
    <w:rsid w:val="00A16AC5"/>
    <w:rsid w:val="00A20113"/>
    <w:rsid w:val="00A20D78"/>
    <w:rsid w:val="00A2215F"/>
    <w:rsid w:val="00A22839"/>
    <w:rsid w:val="00A23E19"/>
    <w:rsid w:val="00A2666D"/>
    <w:rsid w:val="00A27839"/>
    <w:rsid w:val="00A27D0A"/>
    <w:rsid w:val="00A33185"/>
    <w:rsid w:val="00A34BBC"/>
    <w:rsid w:val="00A35797"/>
    <w:rsid w:val="00A37E01"/>
    <w:rsid w:val="00A41B04"/>
    <w:rsid w:val="00A4439C"/>
    <w:rsid w:val="00A44CA8"/>
    <w:rsid w:val="00A47286"/>
    <w:rsid w:val="00A50A75"/>
    <w:rsid w:val="00A53B04"/>
    <w:rsid w:val="00A558F7"/>
    <w:rsid w:val="00A57E00"/>
    <w:rsid w:val="00A65801"/>
    <w:rsid w:val="00A661F4"/>
    <w:rsid w:val="00A66326"/>
    <w:rsid w:val="00A67C53"/>
    <w:rsid w:val="00A7271A"/>
    <w:rsid w:val="00A73253"/>
    <w:rsid w:val="00A74D79"/>
    <w:rsid w:val="00A76078"/>
    <w:rsid w:val="00A763DD"/>
    <w:rsid w:val="00A76AFC"/>
    <w:rsid w:val="00A80299"/>
    <w:rsid w:val="00A81E19"/>
    <w:rsid w:val="00A82E0B"/>
    <w:rsid w:val="00A84FB5"/>
    <w:rsid w:val="00A85C0D"/>
    <w:rsid w:val="00A863B9"/>
    <w:rsid w:val="00A86E16"/>
    <w:rsid w:val="00A901A2"/>
    <w:rsid w:val="00A913A4"/>
    <w:rsid w:val="00A92FFA"/>
    <w:rsid w:val="00A9347A"/>
    <w:rsid w:val="00A95BD4"/>
    <w:rsid w:val="00A9723B"/>
    <w:rsid w:val="00A973CE"/>
    <w:rsid w:val="00AA0220"/>
    <w:rsid w:val="00AA031A"/>
    <w:rsid w:val="00AA0CDE"/>
    <w:rsid w:val="00AA4AC2"/>
    <w:rsid w:val="00AB1A2C"/>
    <w:rsid w:val="00AB224C"/>
    <w:rsid w:val="00AB3A0F"/>
    <w:rsid w:val="00AB795F"/>
    <w:rsid w:val="00AC6312"/>
    <w:rsid w:val="00AD0C37"/>
    <w:rsid w:val="00AD199A"/>
    <w:rsid w:val="00AD1E77"/>
    <w:rsid w:val="00AD3587"/>
    <w:rsid w:val="00AD35DD"/>
    <w:rsid w:val="00AD407E"/>
    <w:rsid w:val="00AD6D80"/>
    <w:rsid w:val="00AD76D3"/>
    <w:rsid w:val="00AE1892"/>
    <w:rsid w:val="00AE3CAE"/>
    <w:rsid w:val="00AE5860"/>
    <w:rsid w:val="00AE7783"/>
    <w:rsid w:val="00AE7F9F"/>
    <w:rsid w:val="00AF1460"/>
    <w:rsid w:val="00AF161E"/>
    <w:rsid w:val="00AF2607"/>
    <w:rsid w:val="00AF4B70"/>
    <w:rsid w:val="00B01F0F"/>
    <w:rsid w:val="00B03D67"/>
    <w:rsid w:val="00B07A93"/>
    <w:rsid w:val="00B1160D"/>
    <w:rsid w:val="00B139FB"/>
    <w:rsid w:val="00B23724"/>
    <w:rsid w:val="00B23F9C"/>
    <w:rsid w:val="00B24827"/>
    <w:rsid w:val="00B277E0"/>
    <w:rsid w:val="00B3152A"/>
    <w:rsid w:val="00B32458"/>
    <w:rsid w:val="00B329CD"/>
    <w:rsid w:val="00B33294"/>
    <w:rsid w:val="00B35277"/>
    <w:rsid w:val="00B40FC5"/>
    <w:rsid w:val="00B4141E"/>
    <w:rsid w:val="00B444E6"/>
    <w:rsid w:val="00B47A6B"/>
    <w:rsid w:val="00B50825"/>
    <w:rsid w:val="00B50D13"/>
    <w:rsid w:val="00B52011"/>
    <w:rsid w:val="00B53EFF"/>
    <w:rsid w:val="00B541D9"/>
    <w:rsid w:val="00B54AFA"/>
    <w:rsid w:val="00B54D70"/>
    <w:rsid w:val="00B550EB"/>
    <w:rsid w:val="00B602CE"/>
    <w:rsid w:val="00B61655"/>
    <w:rsid w:val="00B624DA"/>
    <w:rsid w:val="00B6442F"/>
    <w:rsid w:val="00B64CDC"/>
    <w:rsid w:val="00B6617B"/>
    <w:rsid w:val="00B671A4"/>
    <w:rsid w:val="00B707BA"/>
    <w:rsid w:val="00B715E6"/>
    <w:rsid w:val="00B71F4E"/>
    <w:rsid w:val="00B73D32"/>
    <w:rsid w:val="00B741BC"/>
    <w:rsid w:val="00B74328"/>
    <w:rsid w:val="00B75836"/>
    <w:rsid w:val="00B7687E"/>
    <w:rsid w:val="00B76C57"/>
    <w:rsid w:val="00B77624"/>
    <w:rsid w:val="00B800A6"/>
    <w:rsid w:val="00B804E8"/>
    <w:rsid w:val="00B82B23"/>
    <w:rsid w:val="00B831A9"/>
    <w:rsid w:val="00B83973"/>
    <w:rsid w:val="00B84CBC"/>
    <w:rsid w:val="00B84E12"/>
    <w:rsid w:val="00B8782F"/>
    <w:rsid w:val="00B878A3"/>
    <w:rsid w:val="00B8B866"/>
    <w:rsid w:val="00B9018D"/>
    <w:rsid w:val="00B92C54"/>
    <w:rsid w:val="00B93436"/>
    <w:rsid w:val="00B93C36"/>
    <w:rsid w:val="00B9435E"/>
    <w:rsid w:val="00B945F5"/>
    <w:rsid w:val="00B960A7"/>
    <w:rsid w:val="00BA0163"/>
    <w:rsid w:val="00BA2627"/>
    <w:rsid w:val="00BA368B"/>
    <w:rsid w:val="00BA4B58"/>
    <w:rsid w:val="00BA4D8D"/>
    <w:rsid w:val="00BB1D91"/>
    <w:rsid w:val="00BB7849"/>
    <w:rsid w:val="00BC1A79"/>
    <w:rsid w:val="00BC206C"/>
    <w:rsid w:val="00BC31FB"/>
    <w:rsid w:val="00BC37B1"/>
    <w:rsid w:val="00BC431A"/>
    <w:rsid w:val="00BC619F"/>
    <w:rsid w:val="00BC74F1"/>
    <w:rsid w:val="00BD0996"/>
    <w:rsid w:val="00BD1380"/>
    <w:rsid w:val="00BD149E"/>
    <w:rsid w:val="00BD6635"/>
    <w:rsid w:val="00BE11EF"/>
    <w:rsid w:val="00BE1431"/>
    <w:rsid w:val="00BE3734"/>
    <w:rsid w:val="00BE5894"/>
    <w:rsid w:val="00BE6E70"/>
    <w:rsid w:val="00BF5AFA"/>
    <w:rsid w:val="00BF7AA7"/>
    <w:rsid w:val="00C013FA"/>
    <w:rsid w:val="00C01A35"/>
    <w:rsid w:val="00C031E3"/>
    <w:rsid w:val="00C03772"/>
    <w:rsid w:val="00C04EDA"/>
    <w:rsid w:val="00C10285"/>
    <w:rsid w:val="00C10EBD"/>
    <w:rsid w:val="00C119A2"/>
    <w:rsid w:val="00C122E7"/>
    <w:rsid w:val="00C125F0"/>
    <w:rsid w:val="00C13190"/>
    <w:rsid w:val="00C218D8"/>
    <w:rsid w:val="00C22102"/>
    <w:rsid w:val="00C23925"/>
    <w:rsid w:val="00C2407A"/>
    <w:rsid w:val="00C24E62"/>
    <w:rsid w:val="00C25D62"/>
    <w:rsid w:val="00C32A73"/>
    <w:rsid w:val="00C3346F"/>
    <w:rsid w:val="00C33E6A"/>
    <w:rsid w:val="00C33F89"/>
    <w:rsid w:val="00C345F2"/>
    <w:rsid w:val="00C43A24"/>
    <w:rsid w:val="00C44270"/>
    <w:rsid w:val="00C44E9F"/>
    <w:rsid w:val="00C45D39"/>
    <w:rsid w:val="00C50DD6"/>
    <w:rsid w:val="00C530DD"/>
    <w:rsid w:val="00C53F1A"/>
    <w:rsid w:val="00C57267"/>
    <w:rsid w:val="00C576D5"/>
    <w:rsid w:val="00C6158E"/>
    <w:rsid w:val="00C616FF"/>
    <w:rsid w:val="00C61BE0"/>
    <w:rsid w:val="00C62B63"/>
    <w:rsid w:val="00C6461C"/>
    <w:rsid w:val="00C6471B"/>
    <w:rsid w:val="00C665E9"/>
    <w:rsid w:val="00C66C82"/>
    <w:rsid w:val="00C69DA3"/>
    <w:rsid w:val="00C70A38"/>
    <w:rsid w:val="00C7167B"/>
    <w:rsid w:val="00C72B5B"/>
    <w:rsid w:val="00C75686"/>
    <w:rsid w:val="00C758F7"/>
    <w:rsid w:val="00C764C7"/>
    <w:rsid w:val="00C770AA"/>
    <w:rsid w:val="00C815CA"/>
    <w:rsid w:val="00C815D2"/>
    <w:rsid w:val="00C81AA3"/>
    <w:rsid w:val="00C82D28"/>
    <w:rsid w:val="00C82D5E"/>
    <w:rsid w:val="00C83B35"/>
    <w:rsid w:val="00C83B96"/>
    <w:rsid w:val="00C8493F"/>
    <w:rsid w:val="00C84A42"/>
    <w:rsid w:val="00C869F3"/>
    <w:rsid w:val="00C90DB8"/>
    <w:rsid w:val="00C91ADB"/>
    <w:rsid w:val="00C91E73"/>
    <w:rsid w:val="00C948AB"/>
    <w:rsid w:val="00CA10AF"/>
    <w:rsid w:val="00CA3B4E"/>
    <w:rsid w:val="00CA540F"/>
    <w:rsid w:val="00CB0175"/>
    <w:rsid w:val="00CB1B60"/>
    <w:rsid w:val="00CB3DD0"/>
    <w:rsid w:val="00CB492A"/>
    <w:rsid w:val="00CB5AF8"/>
    <w:rsid w:val="00CB6ABE"/>
    <w:rsid w:val="00CC04BF"/>
    <w:rsid w:val="00CC18AC"/>
    <w:rsid w:val="00CD23E8"/>
    <w:rsid w:val="00CD26A1"/>
    <w:rsid w:val="00CD4790"/>
    <w:rsid w:val="00CD4B0A"/>
    <w:rsid w:val="00CD7ACA"/>
    <w:rsid w:val="00CD7D5D"/>
    <w:rsid w:val="00CE0DA1"/>
    <w:rsid w:val="00CE2893"/>
    <w:rsid w:val="00CE60A1"/>
    <w:rsid w:val="00CE6A3D"/>
    <w:rsid w:val="00CE7E6C"/>
    <w:rsid w:val="00CF0621"/>
    <w:rsid w:val="00CF0C8A"/>
    <w:rsid w:val="00CF0FC4"/>
    <w:rsid w:val="00CF10CB"/>
    <w:rsid w:val="00CF6932"/>
    <w:rsid w:val="00D009D4"/>
    <w:rsid w:val="00D018E7"/>
    <w:rsid w:val="00D01FE3"/>
    <w:rsid w:val="00D0235B"/>
    <w:rsid w:val="00D0381E"/>
    <w:rsid w:val="00D049DD"/>
    <w:rsid w:val="00D06CA3"/>
    <w:rsid w:val="00D07F46"/>
    <w:rsid w:val="00D115E8"/>
    <w:rsid w:val="00D11971"/>
    <w:rsid w:val="00D1240F"/>
    <w:rsid w:val="00D13389"/>
    <w:rsid w:val="00D170E5"/>
    <w:rsid w:val="00D20053"/>
    <w:rsid w:val="00D24043"/>
    <w:rsid w:val="00D25A37"/>
    <w:rsid w:val="00D269C1"/>
    <w:rsid w:val="00D26BD0"/>
    <w:rsid w:val="00D30A55"/>
    <w:rsid w:val="00D31FEC"/>
    <w:rsid w:val="00D35CE8"/>
    <w:rsid w:val="00D37F2F"/>
    <w:rsid w:val="00D415B9"/>
    <w:rsid w:val="00D44A38"/>
    <w:rsid w:val="00D45417"/>
    <w:rsid w:val="00D45ABD"/>
    <w:rsid w:val="00D4648F"/>
    <w:rsid w:val="00D476E8"/>
    <w:rsid w:val="00D524FF"/>
    <w:rsid w:val="00D528E8"/>
    <w:rsid w:val="00D55221"/>
    <w:rsid w:val="00D55DA3"/>
    <w:rsid w:val="00D5644E"/>
    <w:rsid w:val="00D56B51"/>
    <w:rsid w:val="00D572B3"/>
    <w:rsid w:val="00D57345"/>
    <w:rsid w:val="00D57659"/>
    <w:rsid w:val="00D57DBE"/>
    <w:rsid w:val="00D7212A"/>
    <w:rsid w:val="00D771D0"/>
    <w:rsid w:val="00D819E3"/>
    <w:rsid w:val="00D81C1D"/>
    <w:rsid w:val="00D835CF"/>
    <w:rsid w:val="00D84C5C"/>
    <w:rsid w:val="00D8742E"/>
    <w:rsid w:val="00D87C65"/>
    <w:rsid w:val="00D92F6A"/>
    <w:rsid w:val="00D9571A"/>
    <w:rsid w:val="00D95B8E"/>
    <w:rsid w:val="00D96991"/>
    <w:rsid w:val="00DA176F"/>
    <w:rsid w:val="00DA1FC1"/>
    <w:rsid w:val="00DA26FB"/>
    <w:rsid w:val="00DA36BE"/>
    <w:rsid w:val="00DA4433"/>
    <w:rsid w:val="00DA5545"/>
    <w:rsid w:val="00DA57EC"/>
    <w:rsid w:val="00DA6C4B"/>
    <w:rsid w:val="00DA6DF3"/>
    <w:rsid w:val="00DA7473"/>
    <w:rsid w:val="00DB288A"/>
    <w:rsid w:val="00DB3C96"/>
    <w:rsid w:val="00DB5111"/>
    <w:rsid w:val="00DB6C3D"/>
    <w:rsid w:val="00DC12F8"/>
    <w:rsid w:val="00DC3326"/>
    <w:rsid w:val="00DC5362"/>
    <w:rsid w:val="00DC59A1"/>
    <w:rsid w:val="00DC59FB"/>
    <w:rsid w:val="00DC5ACF"/>
    <w:rsid w:val="00DC5BEE"/>
    <w:rsid w:val="00DC79FF"/>
    <w:rsid w:val="00DD2F9C"/>
    <w:rsid w:val="00DD34C4"/>
    <w:rsid w:val="00DD3573"/>
    <w:rsid w:val="00DD4C6E"/>
    <w:rsid w:val="00DD64A7"/>
    <w:rsid w:val="00DD672F"/>
    <w:rsid w:val="00DD6F33"/>
    <w:rsid w:val="00DD7468"/>
    <w:rsid w:val="00DDA2BB"/>
    <w:rsid w:val="00DE0747"/>
    <w:rsid w:val="00DE25E9"/>
    <w:rsid w:val="00DE5451"/>
    <w:rsid w:val="00DE71D3"/>
    <w:rsid w:val="00DE72CF"/>
    <w:rsid w:val="00DF08A0"/>
    <w:rsid w:val="00DF4713"/>
    <w:rsid w:val="00DF6C6F"/>
    <w:rsid w:val="00DF7C03"/>
    <w:rsid w:val="00E0128B"/>
    <w:rsid w:val="00E01DBB"/>
    <w:rsid w:val="00E053F6"/>
    <w:rsid w:val="00E07738"/>
    <w:rsid w:val="00E12A83"/>
    <w:rsid w:val="00E13BEF"/>
    <w:rsid w:val="00E146D3"/>
    <w:rsid w:val="00E17B7B"/>
    <w:rsid w:val="00E21820"/>
    <w:rsid w:val="00E224C0"/>
    <w:rsid w:val="00E23E1F"/>
    <w:rsid w:val="00E24007"/>
    <w:rsid w:val="00E300D8"/>
    <w:rsid w:val="00E305FB"/>
    <w:rsid w:val="00E30F34"/>
    <w:rsid w:val="00E36B79"/>
    <w:rsid w:val="00E3738E"/>
    <w:rsid w:val="00E42D7F"/>
    <w:rsid w:val="00E43E68"/>
    <w:rsid w:val="00E44B2A"/>
    <w:rsid w:val="00E461DA"/>
    <w:rsid w:val="00E46941"/>
    <w:rsid w:val="00E47278"/>
    <w:rsid w:val="00E538C7"/>
    <w:rsid w:val="00E54C17"/>
    <w:rsid w:val="00E555F3"/>
    <w:rsid w:val="00E60FB4"/>
    <w:rsid w:val="00E615FC"/>
    <w:rsid w:val="00E63983"/>
    <w:rsid w:val="00E7019E"/>
    <w:rsid w:val="00E70760"/>
    <w:rsid w:val="00E717C2"/>
    <w:rsid w:val="00E71B3E"/>
    <w:rsid w:val="00E723FB"/>
    <w:rsid w:val="00E73C78"/>
    <w:rsid w:val="00E809A4"/>
    <w:rsid w:val="00E80BCC"/>
    <w:rsid w:val="00E82B67"/>
    <w:rsid w:val="00E82C28"/>
    <w:rsid w:val="00E845CC"/>
    <w:rsid w:val="00E868B8"/>
    <w:rsid w:val="00E86AE7"/>
    <w:rsid w:val="00E924D4"/>
    <w:rsid w:val="00E9253C"/>
    <w:rsid w:val="00E94068"/>
    <w:rsid w:val="00E96DF8"/>
    <w:rsid w:val="00E97D89"/>
    <w:rsid w:val="00EA0DEE"/>
    <w:rsid w:val="00EA0F62"/>
    <w:rsid w:val="00EA5B3C"/>
    <w:rsid w:val="00EB0B60"/>
    <w:rsid w:val="00EB2148"/>
    <w:rsid w:val="00EB3CF0"/>
    <w:rsid w:val="00EB45B5"/>
    <w:rsid w:val="00EB541A"/>
    <w:rsid w:val="00EB5E57"/>
    <w:rsid w:val="00EB61DB"/>
    <w:rsid w:val="00EB73D8"/>
    <w:rsid w:val="00EC09D5"/>
    <w:rsid w:val="00EC0DD8"/>
    <w:rsid w:val="00EC1592"/>
    <w:rsid w:val="00EC1DF3"/>
    <w:rsid w:val="00EC62DE"/>
    <w:rsid w:val="00ED1AD0"/>
    <w:rsid w:val="00ED4AFD"/>
    <w:rsid w:val="00ED59BA"/>
    <w:rsid w:val="00ED6776"/>
    <w:rsid w:val="00ED7135"/>
    <w:rsid w:val="00EE2A6B"/>
    <w:rsid w:val="00EE2CC2"/>
    <w:rsid w:val="00EE4DFD"/>
    <w:rsid w:val="00EE4FBE"/>
    <w:rsid w:val="00EE5376"/>
    <w:rsid w:val="00EE6F02"/>
    <w:rsid w:val="00EF56A2"/>
    <w:rsid w:val="00EF59A1"/>
    <w:rsid w:val="00F030E2"/>
    <w:rsid w:val="00F035A9"/>
    <w:rsid w:val="00F03644"/>
    <w:rsid w:val="00F038A1"/>
    <w:rsid w:val="00F05C2D"/>
    <w:rsid w:val="00F06510"/>
    <w:rsid w:val="00F06E4E"/>
    <w:rsid w:val="00F10780"/>
    <w:rsid w:val="00F1088F"/>
    <w:rsid w:val="00F1098B"/>
    <w:rsid w:val="00F11CF3"/>
    <w:rsid w:val="00F120A3"/>
    <w:rsid w:val="00F13665"/>
    <w:rsid w:val="00F15374"/>
    <w:rsid w:val="00F15EAF"/>
    <w:rsid w:val="00F16529"/>
    <w:rsid w:val="00F2055F"/>
    <w:rsid w:val="00F218EC"/>
    <w:rsid w:val="00F238E0"/>
    <w:rsid w:val="00F24A9D"/>
    <w:rsid w:val="00F25B7E"/>
    <w:rsid w:val="00F26128"/>
    <w:rsid w:val="00F27717"/>
    <w:rsid w:val="00F31B28"/>
    <w:rsid w:val="00F402B0"/>
    <w:rsid w:val="00F41002"/>
    <w:rsid w:val="00F41B67"/>
    <w:rsid w:val="00F423CA"/>
    <w:rsid w:val="00F42650"/>
    <w:rsid w:val="00F435AF"/>
    <w:rsid w:val="00F4467F"/>
    <w:rsid w:val="00F46B60"/>
    <w:rsid w:val="00F46DBC"/>
    <w:rsid w:val="00F4726C"/>
    <w:rsid w:val="00F51E01"/>
    <w:rsid w:val="00F52425"/>
    <w:rsid w:val="00F55155"/>
    <w:rsid w:val="00F5649A"/>
    <w:rsid w:val="00F56504"/>
    <w:rsid w:val="00F6095D"/>
    <w:rsid w:val="00F6674D"/>
    <w:rsid w:val="00F67DC5"/>
    <w:rsid w:val="00F71855"/>
    <w:rsid w:val="00F74666"/>
    <w:rsid w:val="00F76EB8"/>
    <w:rsid w:val="00F82342"/>
    <w:rsid w:val="00F83293"/>
    <w:rsid w:val="00F84399"/>
    <w:rsid w:val="00F85FB2"/>
    <w:rsid w:val="00F877DB"/>
    <w:rsid w:val="00F87E9F"/>
    <w:rsid w:val="00F90CAD"/>
    <w:rsid w:val="00F90E16"/>
    <w:rsid w:val="00F91AE4"/>
    <w:rsid w:val="00F93A72"/>
    <w:rsid w:val="00F93C81"/>
    <w:rsid w:val="00F93C8B"/>
    <w:rsid w:val="00F959DD"/>
    <w:rsid w:val="00F95B43"/>
    <w:rsid w:val="00F960D5"/>
    <w:rsid w:val="00F96DFD"/>
    <w:rsid w:val="00F9742B"/>
    <w:rsid w:val="00F97606"/>
    <w:rsid w:val="00FA37DA"/>
    <w:rsid w:val="00FA38F3"/>
    <w:rsid w:val="00FA62B7"/>
    <w:rsid w:val="00FACF34"/>
    <w:rsid w:val="00FB019A"/>
    <w:rsid w:val="00FB1231"/>
    <w:rsid w:val="00FB5034"/>
    <w:rsid w:val="00FB5C8D"/>
    <w:rsid w:val="00FC1C5C"/>
    <w:rsid w:val="00FC4BAC"/>
    <w:rsid w:val="00FC5CE3"/>
    <w:rsid w:val="00FC6404"/>
    <w:rsid w:val="00FD0E14"/>
    <w:rsid w:val="00FD2B42"/>
    <w:rsid w:val="00FD7AA3"/>
    <w:rsid w:val="00FD7F70"/>
    <w:rsid w:val="00FE1088"/>
    <w:rsid w:val="00FE17E2"/>
    <w:rsid w:val="00FE3954"/>
    <w:rsid w:val="00FE3C7B"/>
    <w:rsid w:val="00FE6A9C"/>
    <w:rsid w:val="00FF0881"/>
    <w:rsid w:val="00FF1DDD"/>
    <w:rsid w:val="00FF1E18"/>
    <w:rsid w:val="00FF2DB0"/>
    <w:rsid w:val="00FF4567"/>
    <w:rsid w:val="00FF61FC"/>
    <w:rsid w:val="00FF64ED"/>
    <w:rsid w:val="00FF67FD"/>
    <w:rsid w:val="00FF6E4B"/>
    <w:rsid w:val="00FF6F32"/>
    <w:rsid w:val="010E1DCD"/>
    <w:rsid w:val="01114762"/>
    <w:rsid w:val="01134B9C"/>
    <w:rsid w:val="0121B294"/>
    <w:rsid w:val="0137D9EF"/>
    <w:rsid w:val="013B549B"/>
    <w:rsid w:val="014182A6"/>
    <w:rsid w:val="0142CB6C"/>
    <w:rsid w:val="0142F67E"/>
    <w:rsid w:val="0157A843"/>
    <w:rsid w:val="016A802B"/>
    <w:rsid w:val="016E3EF9"/>
    <w:rsid w:val="0173243A"/>
    <w:rsid w:val="01809476"/>
    <w:rsid w:val="0186D184"/>
    <w:rsid w:val="0193AAF5"/>
    <w:rsid w:val="0194DA7B"/>
    <w:rsid w:val="0195FB61"/>
    <w:rsid w:val="019F5A29"/>
    <w:rsid w:val="01A0DE92"/>
    <w:rsid w:val="01A55C68"/>
    <w:rsid w:val="01A5B015"/>
    <w:rsid w:val="01AA0C0C"/>
    <w:rsid w:val="01B32C46"/>
    <w:rsid w:val="01E9C1A6"/>
    <w:rsid w:val="01EA7ECB"/>
    <w:rsid w:val="01F22EE8"/>
    <w:rsid w:val="01FC83EB"/>
    <w:rsid w:val="0211C14C"/>
    <w:rsid w:val="021487F0"/>
    <w:rsid w:val="021DB6F0"/>
    <w:rsid w:val="021EA91C"/>
    <w:rsid w:val="023CF1EB"/>
    <w:rsid w:val="024905E8"/>
    <w:rsid w:val="025C733C"/>
    <w:rsid w:val="026548B1"/>
    <w:rsid w:val="026D3ED4"/>
    <w:rsid w:val="0283D2A3"/>
    <w:rsid w:val="0283D2F4"/>
    <w:rsid w:val="02A6A5CB"/>
    <w:rsid w:val="02B3065A"/>
    <w:rsid w:val="02B6219A"/>
    <w:rsid w:val="02BBCF60"/>
    <w:rsid w:val="02C2D588"/>
    <w:rsid w:val="02D1DC7F"/>
    <w:rsid w:val="02E92DC4"/>
    <w:rsid w:val="02F3D987"/>
    <w:rsid w:val="02F3EE45"/>
    <w:rsid w:val="031F1D2D"/>
    <w:rsid w:val="0320DACD"/>
    <w:rsid w:val="0332DFED"/>
    <w:rsid w:val="03412CC9"/>
    <w:rsid w:val="0356E932"/>
    <w:rsid w:val="035A226E"/>
    <w:rsid w:val="036D81D9"/>
    <w:rsid w:val="03907F7C"/>
    <w:rsid w:val="03995B86"/>
    <w:rsid w:val="03A48F32"/>
    <w:rsid w:val="03A4D45E"/>
    <w:rsid w:val="03B1304E"/>
    <w:rsid w:val="03B3FEA8"/>
    <w:rsid w:val="03BFF4F9"/>
    <w:rsid w:val="03C1C7F8"/>
    <w:rsid w:val="03C4C79D"/>
    <w:rsid w:val="03CFA7CF"/>
    <w:rsid w:val="03D1F91E"/>
    <w:rsid w:val="03DCCBFA"/>
    <w:rsid w:val="03F7477E"/>
    <w:rsid w:val="03FE237B"/>
    <w:rsid w:val="0400B699"/>
    <w:rsid w:val="040C201F"/>
    <w:rsid w:val="040E9E95"/>
    <w:rsid w:val="04250FCC"/>
    <w:rsid w:val="042712C8"/>
    <w:rsid w:val="042DCC98"/>
    <w:rsid w:val="0444A3B6"/>
    <w:rsid w:val="0473CC16"/>
    <w:rsid w:val="047660FB"/>
    <w:rsid w:val="0476B820"/>
    <w:rsid w:val="0476D5FC"/>
    <w:rsid w:val="047B5549"/>
    <w:rsid w:val="047E81E2"/>
    <w:rsid w:val="0485D471"/>
    <w:rsid w:val="04933981"/>
    <w:rsid w:val="04A53837"/>
    <w:rsid w:val="04AACE95"/>
    <w:rsid w:val="04B52E50"/>
    <w:rsid w:val="04B90290"/>
    <w:rsid w:val="04E124AD"/>
    <w:rsid w:val="04E323DB"/>
    <w:rsid w:val="04EAC3AB"/>
    <w:rsid w:val="04F0742C"/>
    <w:rsid w:val="04F24099"/>
    <w:rsid w:val="04F2E7A5"/>
    <w:rsid w:val="05173312"/>
    <w:rsid w:val="051C6B79"/>
    <w:rsid w:val="05571D9F"/>
    <w:rsid w:val="055F29F1"/>
    <w:rsid w:val="057396E1"/>
    <w:rsid w:val="057EAB42"/>
    <w:rsid w:val="05879597"/>
    <w:rsid w:val="0594C865"/>
    <w:rsid w:val="0599A3A4"/>
    <w:rsid w:val="05B2FDD7"/>
    <w:rsid w:val="05EE0117"/>
    <w:rsid w:val="06280B01"/>
    <w:rsid w:val="06326E79"/>
    <w:rsid w:val="06629424"/>
    <w:rsid w:val="06664009"/>
    <w:rsid w:val="0666B03E"/>
    <w:rsid w:val="066DC093"/>
    <w:rsid w:val="0674CC9F"/>
    <w:rsid w:val="0683201F"/>
    <w:rsid w:val="0696A58C"/>
    <w:rsid w:val="06979618"/>
    <w:rsid w:val="06980652"/>
    <w:rsid w:val="06ABE92D"/>
    <w:rsid w:val="06B6EC36"/>
    <w:rsid w:val="06BA2587"/>
    <w:rsid w:val="06D1E2F7"/>
    <w:rsid w:val="06D5E95B"/>
    <w:rsid w:val="06DD713F"/>
    <w:rsid w:val="06EC1341"/>
    <w:rsid w:val="06F359B1"/>
    <w:rsid w:val="06F37901"/>
    <w:rsid w:val="06FECC4B"/>
    <w:rsid w:val="07015640"/>
    <w:rsid w:val="070AE1CB"/>
    <w:rsid w:val="0726FBB5"/>
    <w:rsid w:val="07285C7B"/>
    <w:rsid w:val="0733198B"/>
    <w:rsid w:val="0739CD51"/>
    <w:rsid w:val="0743C0E1"/>
    <w:rsid w:val="07442D44"/>
    <w:rsid w:val="074D96A6"/>
    <w:rsid w:val="07525A0D"/>
    <w:rsid w:val="0754C308"/>
    <w:rsid w:val="075817C5"/>
    <w:rsid w:val="07652891"/>
    <w:rsid w:val="0790FF65"/>
    <w:rsid w:val="079F2112"/>
    <w:rsid w:val="07B57187"/>
    <w:rsid w:val="07B9D23D"/>
    <w:rsid w:val="07C747F0"/>
    <w:rsid w:val="07D3C46B"/>
    <w:rsid w:val="07F7D96D"/>
    <w:rsid w:val="0807E026"/>
    <w:rsid w:val="080AB02A"/>
    <w:rsid w:val="08149DEC"/>
    <w:rsid w:val="083275ED"/>
    <w:rsid w:val="084309B8"/>
    <w:rsid w:val="08494E92"/>
    <w:rsid w:val="085A0637"/>
    <w:rsid w:val="0866689A"/>
    <w:rsid w:val="086A6F41"/>
    <w:rsid w:val="0885BC4A"/>
    <w:rsid w:val="088BB5FF"/>
    <w:rsid w:val="0890C57A"/>
    <w:rsid w:val="08BFDE1B"/>
    <w:rsid w:val="08D3FF66"/>
    <w:rsid w:val="0902335F"/>
    <w:rsid w:val="09326489"/>
    <w:rsid w:val="0938815C"/>
    <w:rsid w:val="0954A67F"/>
    <w:rsid w:val="0958826D"/>
    <w:rsid w:val="097FAEB4"/>
    <w:rsid w:val="0986F374"/>
    <w:rsid w:val="09B7B266"/>
    <w:rsid w:val="09BE659C"/>
    <w:rsid w:val="09C35603"/>
    <w:rsid w:val="09CE464E"/>
    <w:rsid w:val="09D1121E"/>
    <w:rsid w:val="09DA6B17"/>
    <w:rsid w:val="09DACC3F"/>
    <w:rsid w:val="09F0C5B1"/>
    <w:rsid w:val="09F15377"/>
    <w:rsid w:val="09FCF43F"/>
    <w:rsid w:val="09FD5870"/>
    <w:rsid w:val="0A059D92"/>
    <w:rsid w:val="0A0B2596"/>
    <w:rsid w:val="0A15C4EF"/>
    <w:rsid w:val="0A32C252"/>
    <w:rsid w:val="0A78F2C9"/>
    <w:rsid w:val="0A7B61A3"/>
    <w:rsid w:val="0A7DF434"/>
    <w:rsid w:val="0A8116B7"/>
    <w:rsid w:val="0A96327D"/>
    <w:rsid w:val="0AA96D98"/>
    <w:rsid w:val="0AC40087"/>
    <w:rsid w:val="0ACA0523"/>
    <w:rsid w:val="0AD851FF"/>
    <w:rsid w:val="0ADB69AC"/>
    <w:rsid w:val="0AE30D9A"/>
    <w:rsid w:val="0AF2A851"/>
    <w:rsid w:val="0B0BCE9B"/>
    <w:rsid w:val="0B1C6CB0"/>
    <w:rsid w:val="0B2B2655"/>
    <w:rsid w:val="0B2DB3CA"/>
    <w:rsid w:val="0B2EA4A1"/>
    <w:rsid w:val="0B44C88C"/>
    <w:rsid w:val="0B472603"/>
    <w:rsid w:val="0B52D331"/>
    <w:rsid w:val="0B5FEF36"/>
    <w:rsid w:val="0B7B2374"/>
    <w:rsid w:val="0B8DD1E8"/>
    <w:rsid w:val="0BA94B9B"/>
    <w:rsid w:val="0BABBF5C"/>
    <w:rsid w:val="0BB6512B"/>
    <w:rsid w:val="0BCAE85A"/>
    <w:rsid w:val="0BDB1C24"/>
    <w:rsid w:val="0BEA0347"/>
    <w:rsid w:val="0BEE01F3"/>
    <w:rsid w:val="0BEE586B"/>
    <w:rsid w:val="0BFC8CA8"/>
    <w:rsid w:val="0C05F9C5"/>
    <w:rsid w:val="0C08E432"/>
    <w:rsid w:val="0C184EFF"/>
    <w:rsid w:val="0C1C1D25"/>
    <w:rsid w:val="0C3C63D7"/>
    <w:rsid w:val="0C3F63C7"/>
    <w:rsid w:val="0C477E67"/>
    <w:rsid w:val="0C5EBAA3"/>
    <w:rsid w:val="0C60B1E2"/>
    <w:rsid w:val="0C64CDD2"/>
    <w:rsid w:val="0C72C6C6"/>
    <w:rsid w:val="0C741989"/>
    <w:rsid w:val="0C876A5F"/>
    <w:rsid w:val="0C89B0FC"/>
    <w:rsid w:val="0C8EAA1C"/>
    <w:rsid w:val="0C935EEB"/>
    <w:rsid w:val="0C974C85"/>
    <w:rsid w:val="0CA6A82B"/>
    <w:rsid w:val="0CAD6E1E"/>
    <w:rsid w:val="0CBBA1A8"/>
    <w:rsid w:val="0CC4BE1E"/>
    <w:rsid w:val="0CCD54C2"/>
    <w:rsid w:val="0CF7AFED"/>
    <w:rsid w:val="0D00EDEA"/>
    <w:rsid w:val="0D086C78"/>
    <w:rsid w:val="0D0E5501"/>
    <w:rsid w:val="0D18EC03"/>
    <w:rsid w:val="0D1CC194"/>
    <w:rsid w:val="0D1EA646"/>
    <w:rsid w:val="0D278BA6"/>
    <w:rsid w:val="0D2BBC93"/>
    <w:rsid w:val="0D2C0282"/>
    <w:rsid w:val="0D430387"/>
    <w:rsid w:val="0D44B1E5"/>
    <w:rsid w:val="0D4A230D"/>
    <w:rsid w:val="0D4EB66C"/>
    <w:rsid w:val="0D5B3228"/>
    <w:rsid w:val="0D65F3D6"/>
    <w:rsid w:val="0D6B0524"/>
    <w:rsid w:val="0D73EF22"/>
    <w:rsid w:val="0D88DF96"/>
    <w:rsid w:val="0D8D770E"/>
    <w:rsid w:val="0D9690EA"/>
    <w:rsid w:val="0D9E9AF4"/>
    <w:rsid w:val="0DCE1C9E"/>
    <w:rsid w:val="0DCFE0E6"/>
    <w:rsid w:val="0DDB98CF"/>
    <w:rsid w:val="0DE02B1F"/>
    <w:rsid w:val="0DE67D4D"/>
    <w:rsid w:val="0DF225E3"/>
    <w:rsid w:val="0DF5A8F8"/>
    <w:rsid w:val="0E0D846A"/>
    <w:rsid w:val="0E275376"/>
    <w:rsid w:val="0E28C4CF"/>
    <w:rsid w:val="0E2BBC2D"/>
    <w:rsid w:val="0E2E0BEF"/>
    <w:rsid w:val="0E4D8969"/>
    <w:rsid w:val="0E67A7AD"/>
    <w:rsid w:val="0E69ED98"/>
    <w:rsid w:val="0E7193F7"/>
    <w:rsid w:val="0E851B25"/>
    <w:rsid w:val="0E8B2389"/>
    <w:rsid w:val="0E9F3CBF"/>
    <w:rsid w:val="0EBC2F62"/>
    <w:rsid w:val="0EC79901"/>
    <w:rsid w:val="0ED44A4E"/>
    <w:rsid w:val="0EDA3255"/>
    <w:rsid w:val="0EE38BEC"/>
    <w:rsid w:val="0F23F9F1"/>
    <w:rsid w:val="0F2F56A2"/>
    <w:rsid w:val="0F471FCD"/>
    <w:rsid w:val="0F4DC4B2"/>
    <w:rsid w:val="0F634D2B"/>
    <w:rsid w:val="0F6E0DEF"/>
    <w:rsid w:val="0F746481"/>
    <w:rsid w:val="0F8FC05F"/>
    <w:rsid w:val="0F981118"/>
    <w:rsid w:val="0FA6F1A9"/>
    <w:rsid w:val="0FA9391E"/>
    <w:rsid w:val="0FAD0A74"/>
    <w:rsid w:val="0FB67756"/>
    <w:rsid w:val="0FD636B3"/>
    <w:rsid w:val="0FD87EAE"/>
    <w:rsid w:val="0FDDD9AE"/>
    <w:rsid w:val="0FE8CCA4"/>
    <w:rsid w:val="0FFBEA6D"/>
    <w:rsid w:val="1013BFDA"/>
    <w:rsid w:val="10295BC9"/>
    <w:rsid w:val="102A5881"/>
    <w:rsid w:val="1030F436"/>
    <w:rsid w:val="1034E055"/>
    <w:rsid w:val="1034F340"/>
    <w:rsid w:val="10580631"/>
    <w:rsid w:val="105A55F3"/>
    <w:rsid w:val="106932EA"/>
    <w:rsid w:val="10935A96"/>
    <w:rsid w:val="109CD6FF"/>
    <w:rsid w:val="10A23C80"/>
    <w:rsid w:val="10A99652"/>
    <w:rsid w:val="10B5B1E4"/>
    <w:rsid w:val="10B9DC67"/>
    <w:rsid w:val="10CDAB2A"/>
    <w:rsid w:val="10E4383E"/>
    <w:rsid w:val="10F290AD"/>
    <w:rsid w:val="110C2F4F"/>
    <w:rsid w:val="11234EC0"/>
    <w:rsid w:val="112C2F1D"/>
    <w:rsid w:val="112D9A7B"/>
    <w:rsid w:val="11342305"/>
    <w:rsid w:val="114A1DFB"/>
    <w:rsid w:val="1151726D"/>
    <w:rsid w:val="116F8189"/>
    <w:rsid w:val="1189691A"/>
    <w:rsid w:val="118F12CB"/>
    <w:rsid w:val="119B239E"/>
    <w:rsid w:val="11AE93AC"/>
    <w:rsid w:val="11AEC5B4"/>
    <w:rsid w:val="11B1940C"/>
    <w:rsid w:val="11B4AA4E"/>
    <w:rsid w:val="11E1B588"/>
    <w:rsid w:val="11E7A271"/>
    <w:rsid w:val="1222C18D"/>
    <w:rsid w:val="124A5EE1"/>
    <w:rsid w:val="124C2BC4"/>
    <w:rsid w:val="126CA6A9"/>
    <w:rsid w:val="12720C17"/>
    <w:rsid w:val="1280CE10"/>
    <w:rsid w:val="12957CEE"/>
    <w:rsid w:val="1296DDB4"/>
    <w:rsid w:val="129F6335"/>
    <w:rsid w:val="12C44184"/>
    <w:rsid w:val="12F7FDE6"/>
    <w:rsid w:val="13070F88"/>
    <w:rsid w:val="130C914E"/>
    <w:rsid w:val="1319767F"/>
    <w:rsid w:val="131CAFA2"/>
    <w:rsid w:val="13306D91"/>
    <w:rsid w:val="1331E654"/>
    <w:rsid w:val="1338F7D0"/>
    <w:rsid w:val="1340A6F2"/>
    <w:rsid w:val="1381512C"/>
    <w:rsid w:val="138B6AF0"/>
    <w:rsid w:val="13A7EC51"/>
    <w:rsid w:val="13B618B0"/>
    <w:rsid w:val="13E6501D"/>
    <w:rsid w:val="13F9BC6D"/>
    <w:rsid w:val="14088BD0"/>
    <w:rsid w:val="140A6B63"/>
    <w:rsid w:val="140DDC78"/>
    <w:rsid w:val="1419E0C2"/>
    <w:rsid w:val="142899CD"/>
    <w:rsid w:val="14369ACD"/>
    <w:rsid w:val="144BCE2B"/>
    <w:rsid w:val="144FC32A"/>
    <w:rsid w:val="14656248"/>
    <w:rsid w:val="146F53D2"/>
    <w:rsid w:val="147F06D8"/>
    <w:rsid w:val="14848347"/>
    <w:rsid w:val="149B7FDC"/>
    <w:rsid w:val="14A5DD6A"/>
    <w:rsid w:val="14A923BA"/>
    <w:rsid w:val="14BED600"/>
    <w:rsid w:val="14CDFF03"/>
    <w:rsid w:val="14CE3A26"/>
    <w:rsid w:val="14D9E1DA"/>
    <w:rsid w:val="14EC4B10"/>
    <w:rsid w:val="15081EA7"/>
    <w:rsid w:val="15142F7A"/>
    <w:rsid w:val="1536DD3F"/>
    <w:rsid w:val="1537978C"/>
    <w:rsid w:val="155C401F"/>
    <w:rsid w:val="155FC9E9"/>
    <w:rsid w:val="15680DF8"/>
    <w:rsid w:val="157D0775"/>
    <w:rsid w:val="158EF05E"/>
    <w:rsid w:val="15A81817"/>
    <w:rsid w:val="15AEC0B7"/>
    <w:rsid w:val="15D20ED6"/>
    <w:rsid w:val="15D40E1C"/>
    <w:rsid w:val="15D50FDF"/>
    <w:rsid w:val="15DA88F8"/>
    <w:rsid w:val="15E07241"/>
    <w:rsid w:val="15F733F8"/>
    <w:rsid w:val="15F8FB74"/>
    <w:rsid w:val="15F983BA"/>
    <w:rsid w:val="160B88DA"/>
    <w:rsid w:val="1616051B"/>
    <w:rsid w:val="1619A2FE"/>
    <w:rsid w:val="161E7F0D"/>
    <w:rsid w:val="1626E21F"/>
    <w:rsid w:val="16282CA3"/>
    <w:rsid w:val="1631A2FF"/>
    <w:rsid w:val="1639809B"/>
    <w:rsid w:val="1668C897"/>
    <w:rsid w:val="1669BA0B"/>
    <w:rsid w:val="168C12D6"/>
    <w:rsid w:val="168F88FE"/>
    <w:rsid w:val="169CFE9C"/>
    <w:rsid w:val="16ACC956"/>
    <w:rsid w:val="16B1D73D"/>
    <w:rsid w:val="16B8AA4A"/>
    <w:rsid w:val="16BB5778"/>
    <w:rsid w:val="16EF0D98"/>
    <w:rsid w:val="17021BBC"/>
    <w:rsid w:val="17067BD3"/>
    <w:rsid w:val="170A0D44"/>
    <w:rsid w:val="17210722"/>
    <w:rsid w:val="177B1A6F"/>
    <w:rsid w:val="17814EA2"/>
    <w:rsid w:val="17AF6DFF"/>
    <w:rsid w:val="17C396F3"/>
    <w:rsid w:val="17D1B822"/>
    <w:rsid w:val="17F020C5"/>
    <w:rsid w:val="17F0F69C"/>
    <w:rsid w:val="1813BE06"/>
    <w:rsid w:val="1829722E"/>
    <w:rsid w:val="182EDEA1"/>
    <w:rsid w:val="183DC72B"/>
    <w:rsid w:val="1864C4CD"/>
    <w:rsid w:val="1876FCBE"/>
    <w:rsid w:val="18A9FFA0"/>
    <w:rsid w:val="18AA56AA"/>
    <w:rsid w:val="18C65618"/>
    <w:rsid w:val="18D525A7"/>
    <w:rsid w:val="18FECE24"/>
    <w:rsid w:val="191A9FBB"/>
    <w:rsid w:val="19250D04"/>
    <w:rsid w:val="19387F4E"/>
    <w:rsid w:val="194438A6"/>
    <w:rsid w:val="19456D50"/>
    <w:rsid w:val="1954F153"/>
    <w:rsid w:val="1960A71C"/>
    <w:rsid w:val="19673F6A"/>
    <w:rsid w:val="197593B5"/>
    <w:rsid w:val="1979EE32"/>
    <w:rsid w:val="197D0BD7"/>
    <w:rsid w:val="1987BBE4"/>
    <w:rsid w:val="19AD25EF"/>
    <w:rsid w:val="19C78669"/>
    <w:rsid w:val="19CE1399"/>
    <w:rsid w:val="19CE7F9D"/>
    <w:rsid w:val="19D383FA"/>
    <w:rsid w:val="19DFC175"/>
    <w:rsid w:val="19E543C7"/>
    <w:rsid w:val="19E662BC"/>
    <w:rsid w:val="19E93F4F"/>
    <w:rsid w:val="19ED94EA"/>
    <w:rsid w:val="19EF0048"/>
    <w:rsid w:val="19F08557"/>
    <w:rsid w:val="19F50AEB"/>
    <w:rsid w:val="1A1DEC69"/>
    <w:rsid w:val="1A24FD42"/>
    <w:rsid w:val="1A283217"/>
    <w:rsid w:val="1A331002"/>
    <w:rsid w:val="1A40080A"/>
    <w:rsid w:val="1A407471"/>
    <w:rsid w:val="1A454071"/>
    <w:rsid w:val="1A4A844B"/>
    <w:rsid w:val="1A4B1357"/>
    <w:rsid w:val="1A5C896B"/>
    <w:rsid w:val="1A6F1E6C"/>
    <w:rsid w:val="1A7863E6"/>
    <w:rsid w:val="1A7F5A88"/>
    <w:rsid w:val="1A80760A"/>
    <w:rsid w:val="1A8DF07B"/>
    <w:rsid w:val="1A8E9F2B"/>
    <w:rsid w:val="1A982E41"/>
    <w:rsid w:val="1A9972F3"/>
    <w:rsid w:val="1A99F486"/>
    <w:rsid w:val="1A9D8B07"/>
    <w:rsid w:val="1AB35D41"/>
    <w:rsid w:val="1ABF5B48"/>
    <w:rsid w:val="1AD6DAF1"/>
    <w:rsid w:val="1AEBEBC5"/>
    <w:rsid w:val="1AED1CAE"/>
    <w:rsid w:val="1B108D05"/>
    <w:rsid w:val="1B1848F8"/>
    <w:rsid w:val="1B2DAE73"/>
    <w:rsid w:val="1B528880"/>
    <w:rsid w:val="1B6A4FFE"/>
    <w:rsid w:val="1B6F474A"/>
    <w:rsid w:val="1B71EB7F"/>
    <w:rsid w:val="1B84FFD6"/>
    <w:rsid w:val="1B88692C"/>
    <w:rsid w:val="1B8D5F10"/>
    <w:rsid w:val="1B91D094"/>
    <w:rsid w:val="1B977F6F"/>
    <w:rsid w:val="1BB86D86"/>
    <w:rsid w:val="1BC8D72C"/>
    <w:rsid w:val="1BDDF91C"/>
    <w:rsid w:val="1BFDF6DA"/>
    <w:rsid w:val="1C0EEE57"/>
    <w:rsid w:val="1C245B2F"/>
    <w:rsid w:val="1C2A6F8C"/>
    <w:rsid w:val="1C37EA02"/>
    <w:rsid w:val="1C3C2C63"/>
    <w:rsid w:val="1C5158B1"/>
    <w:rsid w:val="1C54770D"/>
    <w:rsid w:val="1C555F58"/>
    <w:rsid w:val="1C67FECD"/>
    <w:rsid w:val="1C72E70D"/>
    <w:rsid w:val="1C8D4B9F"/>
    <w:rsid w:val="1C9B7964"/>
    <w:rsid w:val="1CA7AB03"/>
    <w:rsid w:val="1CA958FF"/>
    <w:rsid w:val="1CAD95A8"/>
    <w:rsid w:val="1CCDA225"/>
    <w:rsid w:val="1CE76875"/>
    <w:rsid w:val="1CFDEF0E"/>
    <w:rsid w:val="1D1C0ADA"/>
    <w:rsid w:val="1D237447"/>
    <w:rsid w:val="1D42A971"/>
    <w:rsid w:val="1D42E5FD"/>
    <w:rsid w:val="1D65E1D9"/>
    <w:rsid w:val="1D848D85"/>
    <w:rsid w:val="1D860B0C"/>
    <w:rsid w:val="1D89988E"/>
    <w:rsid w:val="1D8DAF55"/>
    <w:rsid w:val="1D91CF77"/>
    <w:rsid w:val="1D9692A5"/>
    <w:rsid w:val="1DA56F9C"/>
    <w:rsid w:val="1DBF2F71"/>
    <w:rsid w:val="1DC5DF00"/>
    <w:rsid w:val="1DC63FED"/>
    <w:rsid w:val="1DCDC2EB"/>
    <w:rsid w:val="1DD189FA"/>
    <w:rsid w:val="1DDD0A81"/>
    <w:rsid w:val="1DE907C4"/>
    <w:rsid w:val="1DF27B65"/>
    <w:rsid w:val="1E0BCCC2"/>
    <w:rsid w:val="1E15F4BF"/>
    <w:rsid w:val="1E238C87"/>
    <w:rsid w:val="1E280867"/>
    <w:rsid w:val="1E3B708F"/>
    <w:rsid w:val="1E41D4A9"/>
    <w:rsid w:val="1E534036"/>
    <w:rsid w:val="1E62A958"/>
    <w:rsid w:val="1E640DF9"/>
    <w:rsid w:val="1E795312"/>
    <w:rsid w:val="1E7D91F6"/>
    <w:rsid w:val="1E816EFC"/>
    <w:rsid w:val="1E85762F"/>
    <w:rsid w:val="1E8AEC15"/>
    <w:rsid w:val="1E8E9006"/>
    <w:rsid w:val="1E9CCC18"/>
    <w:rsid w:val="1EB5234C"/>
    <w:rsid w:val="1EB68F4C"/>
    <w:rsid w:val="1EB899C5"/>
    <w:rsid w:val="1EC7F6E0"/>
    <w:rsid w:val="1F0BF149"/>
    <w:rsid w:val="1F0FD3AE"/>
    <w:rsid w:val="1F120CD4"/>
    <w:rsid w:val="1F14A059"/>
    <w:rsid w:val="1F150805"/>
    <w:rsid w:val="1F166D8A"/>
    <w:rsid w:val="1F1FD3A7"/>
    <w:rsid w:val="1F35EEDB"/>
    <w:rsid w:val="1F3D11A8"/>
    <w:rsid w:val="1F4EBFF9"/>
    <w:rsid w:val="1F5F0AD6"/>
    <w:rsid w:val="1F625097"/>
    <w:rsid w:val="1F673E9E"/>
    <w:rsid w:val="1F76B226"/>
    <w:rsid w:val="1F8C68A2"/>
    <w:rsid w:val="1F9D670B"/>
    <w:rsid w:val="1FA8AF1F"/>
    <w:rsid w:val="1FBF5CE8"/>
    <w:rsid w:val="1FCEA1AA"/>
    <w:rsid w:val="1FDDD50B"/>
    <w:rsid w:val="1FDE0E84"/>
    <w:rsid w:val="1FE69868"/>
    <w:rsid w:val="1FFB3FCE"/>
    <w:rsid w:val="1FFEC585"/>
    <w:rsid w:val="200807A0"/>
    <w:rsid w:val="20184426"/>
    <w:rsid w:val="202EEF21"/>
    <w:rsid w:val="20334516"/>
    <w:rsid w:val="2043AE11"/>
    <w:rsid w:val="205329F6"/>
    <w:rsid w:val="20640713"/>
    <w:rsid w:val="2076A8A8"/>
    <w:rsid w:val="20A6C58B"/>
    <w:rsid w:val="20C3102B"/>
    <w:rsid w:val="20C35A5F"/>
    <w:rsid w:val="20C592F8"/>
    <w:rsid w:val="20EFBB64"/>
    <w:rsid w:val="20F25A20"/>
    <w:rsid w:val="20F994CD"/>
    <w:rsid w:val="2100C08F"/>
    <w:rsid w:val="21030EFF"/>
    <w:rsid w:val="212DAD9B"/>
    <w:rsid w:val="212F383B"/>
    <w:rsid w:val="214367BC"/>
    <w:rsid w:val="2151535B"/>
    <w:rsid w:val="2154F0F8"/>
    <w:rsid w:val="217A0A13"/>
    <w:rsid w:val="219F446E"/>
    <w:rsid w:val="21A28271"/>
    <w:rsid w:val="21B90CB5"/>
    <w:rsid w:val="21BA16AD"/>
    <w:rsid w:val="21E04F36"/>
    <w:rsid w:val="220408DC"/>
    <w:rsid w:val="2215EC82"/>
    <w:rsid w:val="222C61EC"/>
    <w:rsid w:val="222DE267"/>
    <w:rsid w:val="2245C2F3"/>
    <w:rsid w:val="2245FECF"/>
    <w:rsid w:val="224921B1"/>
    <w:rsid w:val="22505256"/>
    <w:rsid w:val="225B7C08"/>
    <w:rsid w:val="226BA954"/>
    <w:rsid w:val="226E8BBC"/>
    <w:rsid w:val="226EC469"/>
    <w:rsid w:val="227C6E05"/>
    <w:rsid w:val="229EC27A"/>
    <w:rsid w:val="22AB2605"/>
    <w:rsid w:val="22AEFAB7"/>
    <w:rsid w:val="22D3D960"/>
    <w:rsid w:val="22D49DB2"/>
    <w:rsid w:val="22F718D4"/>
    <w:rsid w:val="22FB4DB7"/>
    <w:rsid w:val="2331AB2F"/>
    <w:rsid w:val="2338E79A"/>
    <w:rsid w:val="235B7960"/>
    <w:rsid w:val="235F743C"/>
    <w:rsid w:val="235FA506"/>
    <w:rsid w:val="237AE8F3"/>
    <w:rsid w:val="23902195"/>
    <w:rsid w:val="2393F205"/>
    <w:rsid w:val="23973A3A"/>
    <w:rsid w:val="239BA7D5"/>
    <w:rsid w:val="239D5FDA"/>
    <w:rsid w:val="23B9D87B"/>
    <w:rsid w:val="23BF314F"/>
    <w:rsid w:val="23F2D2EA"/>
    <w:rsid w:val="23F76254"/>
    <w:rsid w:val="23FBE3CD"/>
    <w:rsid w:val="2404D80A"/>
    <w:rsid w:val="240D763E"/>
    <w:rsid w:val="24129A7A"/>
    <w:rsid w:val="2439AD78"/>
    <w:rsid w:val="243FBBA8"/>
    <w:rsid w:val="24433829"/>
    <w:rsid w:val="244A9806"/>
    <w:rsid w:val="24538280"/>
    <w:rsid w:val="24576060"/>
    <w:rsid w:val="2465A11B"/>
    <w:rsid w:val="2488F41D"/>
    <w:rsid w:val="249E61D8"/>
    <w:rsid w:val="24A49FD4"/>
    <w:rsid w:val="24A7475D"/>
    <w:rsid w:val="24AA472A"/>
    <w:rsid w:val="24C3728C"/>
    <w:rsid w:val="24E0E999"/>
    <w:rsid w:val="24E32FDB"/>
    <w:rsid w:val="24EAFAF0"/>
    <w:rsid w:val="24F2A760"/>
    <w:rsid w:val="251AEFCF"/>
    <w:rsid w:val="252A111F"/>
    <w:rsid w:val="252BF1F6"/>
    <w:rsid w:val="253E4555"/>
    <w:rsid w:val="2548E81E"/>
    <w:rsid w:val="255933F5"/>
    <w:rsid w:val="25623A59"/>
    <w:rsid w:val="258F07F2"/>
    <w:rsid w:val="25B52E03"/>
    <w:rsid w:val="25B84565"/>
    <w:rsid w:val="25C57BB3"/>
    <w:rsid w:val="25D29E1B"/>
    <w:rsid w:val="25D3B67D"/>
    <w:rsid w:val="25DBECEA"/>
    <w:rsid w:val="25E65954"/>
    <w:rsid w:val="25FF6508"/>
    <w:rsid w:val="261827C3"/>
    <w:rsid w:val="2618591E"/>
    <w:rsid w:val="261D7DC4"/>
    <w:rsid w:val="262E6F7E"/>
    <w:rsid w:val="2634166B"/>
    <w:rsid w:val="263A3239"/>
    <w:rsid w:val="263D8805"/>
    <w:rsid w:val="26408A55"/>
    <w:rsid w:val="2647D133"/>
    <w:rsid w:val="26520425"/>
    <w:rsid w:val="265B86CC"/>
    <w:rsid w:val="26695DCF"/>
    <w:rsid w:val="266BC9D3"/>
    <w:rsid w:val="268FC614"/>
    <w:rsid w:val="26935571"/>
    <w:rsid w:val="26A91DB7"/>
    <w:rsid w:val="26B6C030"/>
    <w:rsid w:val="26CECC73"/>
    <w:rsid w:val="26EC9562"/>
    <w:rsid w:val="26F6EA65"/>
    <w:rsid w:val="2712BB2E"/>
    <w:rsid w:val="2723C379"/>
    <w:rsid w:val="272BEC50"/>
    <w:rsid w:val="27375865"/>
    <w:rsid w:val="274241EB"/>
    <w:rsid w:val="2749D864"/>
    <w:rsid w:val="274C51E2"/>
    <w:rsid w:val="275838DB"/>
    <w:rsid w:val="276A3F9C"/>
    <w:rsid w:val="27826BDA"/>
    <w:rsid w:val="2787D4DB"/>
    <w:rsid w:val="27A108C7"/>
    <w:rsid w:val="27A87F39"/>
    <w:rsid w:val="27BB51F6"/>
    <w:rsid w:val="27BDD3E4"/>
    <w:rsid w:val="27CA6ECD"/>
    <w:rsid w:val="27CAFFE3"/>
    <w:rsid w:val="27CBEABD"/>
    <w:rsid w:val="27D7D357"/>
    <w:rsid w:val="27F1605B"/>
    <w:rsid w:val="28274392"/>
    <w:rsid w:val="282A4822"/>
    <w:rsid w:val="282EEE3E"/>
    <w:rsid w:val="283258B6"/>
    <w:rsid w:val="28346C74"/>
    <w:rsid w:val="286392B8"/>
    <w:rsid w:val="28694919"/>
    <w:rsid w:val="286DA9CF"/>
    <w:rsid w:val="287BB7CD"/>
    <w:rsid w:val="2882D61D"/>
    <w:rsid w:val="2885122C"/>
    <w:rsid w:val="288F1909"/>
    <w:rsid w:val="289422E9"/>
    <w:rsid w:val="28947819"/>
    <w:rsid w:val="289E8782"/>
    <w:rsid w:val="289F3AD8"/>
    <w:rsid w:val="28A5DF99"/>
    <w:rsid w:val="28B16736"/>
    <w:rsid w:val="28B5BFDC"/>
    <w:rsid w:val="28CA72ED"/>
    <w:rsid w:val="28DB3D8A"/>
    <w:rsid w:val="28DCC7D5"/>
    <w:rsid w:val="28F66DD6"/>
    <w:rsid w:val="28F9959D"/>
    <w:rsid w:val="28FA73E2"/>
    <w:rsid w:val="29018E3E"/>
    <w:rsid w:val="290EDF87"/>
    <w:rsid w:val="291E0B15"/>
    <w:rsid w:val="2939B848"/>
    <w:rsid w:val="29441680"/>
    <w:rsid w:val="295A2FC3"/>
    <w:rsid w:val="295A6D12"/>
    <w:rsid w:val="295F956E"/>
    <w:rsid w:val="2975A789"/>
    <w:rsid w:val="29769094"/>
    <w:rsid w:val="297822EC"/>
    <w:rsid w:val="29789922"/>
    <w:rsid w:val="2980A46D"/>
    <w:rsid w:val="29818CCD"/>
    <w:rsid w:val="29AD4985"/>
    <w:rsid w:val="29B1AA3B"/>
    <w:rsid w:val="29B4AA2B"/>
    <w:rsid w:val="29D12B8C"/>
    <w:rsid w:val="29D36890"/>
    <w:rsid w:val="29D8259A"/>
    <w:rsid w:val="29E0A758"/>
    <w:rsid w:val="2A05D141"/>
    <w:rsid w:val="2A25928E"/>
    <w:rsid w:val="2A269E9C"/>
    <w:rsid w:val="2A38C744"/>
    <w:rsid w:val="2A3A193B"/>
    <w:rsid w:val="2A40D9C4"/>
    <w:rsid w:val="2A46472B"/>
    <w:rsid w:val="2A464C17"/>
    <w:rsid w:val="2A5CBE14"/>
    <w:rsid w:val="2A6D94C7"/>
    <w:rsid w:val="2A74B781"/>
    <w:rsid w:val="2A8B6A97"/>
    <w:rsid w:val="2AA47014"/>
    <w:rsid w:val="2AD07FD5"/>
    <w:rsid w:val="2AD0BDA0"/>
    <w:rsid w:val="2AD1276D"/>
    <w:rsid w:val="2AD50283"/>
    <w:rsid w:val="2AD73FFD"/>
    <w:rsid w:val="2ADEEAC2"/>
    <w:rsid w:val="2AF00B7E"/>
    <w:rsid w:val="2AF02525"/>
    <w:rsid w:val="2AFA77CE"/>
    <w:rsid w:val="2B097144"/>
    <w:rsid w:val="2B1D2539"/>
    <w:rsid w:val="2B2DAD5A"/>
    <w:rsid w:val="2B3BD383"/>
    <w:rsid w:val="2B45065E"/>
    <w:rsid w:val="2B52492A"/>
    <w:rsid w:val="2B57B9B4"/>
    <w:rsid w:val="2B58E800"/>
    <w:rsid w:val="2B607587"/>
    <w:rsid w:val="2B6F38F1"/>
    <w:rsid w:val="2B71CBE2"/>
    <w:rsid w:val="2B8A3153"/>
    <w:rsid w:val="2B9DB438"/>
    <w:rsid w:val="2BB87EA1"/>
    <w:rsid w:val="2BBC8548"/>
    <w:rsid w:val="2BC439DE"/>
    <w:rsid w:val="2BD34432"/>
    <w:rsid w:val="2BDDCC06"/>
    <w:rsid w:val="2BEC209E"/>
    <w:rsid w:val="2BEFD126"/>
    <w:rsid w:val="2BEFF864"/>
    <w:rsid w:val="2C0CD9F9"/>
    <w:rsid w:val="2C2CB542"/>
    <w:rsid w:val="2C3B5F4F"/>
    <w:rsid w:val="2C3DEB0E"/>
    <w:rsid w:val="2C44E133"/>
    <w:rsid w:val="2C45E8D1"/>
    <w:rsid w:val="2C544966"/>
    <w:rsid w:val="2C572970"/>
    <w:rsid w:val="2C5820C2"/>
    <w:rsid w:val="2C6C5036"/>
    <w:rsid w:val="2C76BF14"/>
    <w:rsid w:val="2C8146E8"/>
    <w:rsid w:val="2CA62EB8"/>
    <w:rsid w:val="2CAD1BF5"/>
    <w:rsid w:val="2CDB0F1B"/>
    <w:rsid w:val="2CF38A15"/>
    <w:rsid w:val="2CFC45E8"/>
    <w:rsid w:val="2D0B0952"/>
    <w:rsid w:val="2D1E1A59"/>
    <w:rsid w:val="2D383248"/>
    <w:rsid w:val="2D385986"/>
    <w:rsid w:val="2D42D661"/>
    <w:rsid w:val="2D4BA2C6"/>
    <w:rsid w:val="2D522A55"/>
    <w:rsid w:val="2D57B399"/>
    <w:rsid w:val="2D6A8B7B"/>
    <w:rsid w:val="2D6D8E6A"/>
    <w:rsid w:val="2D6E11A6"/>
    <w:rsid w:val="2D85F0B4"/>
    <w:rsid w:val="2D9304FD"/>
    <w:rsid w:val="2D9821D4"/>
    <w:rsid w:val="2D9EB02E"/>
    <w:rsid w:val="2DB05F12"/>
    <w:rsid w:val="2E094C93"/>
    <w:rsid w:val="2E132404"/>
    <w:rsid w:val="2E198E3F"/>
    <w:rsid w:val="2E1C1B2A"/>
    <w:rsid w:val="2E1C479A"/>
    <w:rsid w:val="2E1FBFB5"/>
    <w:rsid w:val="2E22A6DE"/>
    <w:rsid w:val="2E5743CF"/>
    <w:rsid w:val="2E6E82B7"/>
    <w:rsid w:val="2E7A93E8"/>
    <w:rsid w:val="2E80BAA8"/>
    <w:rsid w:val="2E8D8A26"/>
    <w:rsid w:val="2E8EF971"/>
    <w:rsid w:val="2E9403E8"/>
    <w:rsid w:val="2E981649"/>
    <w:rsid w:val="2EB3BD8A"/>
    <w:rsid w:val="2EB41B91"/>
    <w:rsid w:val="2EB42F9C"/>
    <w:rsid w:val="2EB4E5FF"/>
    <w:rsid w:val="2EB743D5"/>
    <w:rsid w:val="2EBE2F55"/>
    <w:rsid w:val="2EC26230"/>
    <w:rsid w:val="2EC47142"/>
    <w:rsid w:val="2ECD397B"/>
    <w:rsid w:val="2ED2D43C"/>
    <w:rsid w:val="2EDC6CDB"/>
    <w:rsid w:val="2F20D6B3"/>
    <w:rsid w:val="2F3918C3"/>
    <w:rsid w:val="2F615423"/>
    <w:rsid w:val="2F65E38D"/>
    <w:rsid w:val="2F678DF4"/>
    <w:rsid w:val="2F6A6506"/>
    <w:rsid w:val="2F72B2F8"/>
    <w:rsid w:val="2F98F61F"/>
    <w:rsid w:val="2FA3EF1F"/>
    <w:rsid w:val="2FA49890"/>
    <w:rsid w:val="2FB63B11"/>
    <w:rsid w:val="2FF7843A"/>
    <w:rsid w:val="2FFCF4B4"/>
    <w:rsid w:val="3016D425"/>
    <w:rsid w:val="30493B05"/>
    <w:rsid w:val="30544235"/>
    <w:rsid w:val="30664755"/>
    <w:rsid w:val="3076CAD3"/>
    <w:rsid w:val="307F3326"/>
    <w:rsid w:val="308A33F4"/>
    <w:rsid w:val="3097BC69"/>
    <w:rsid w:val="309C3914"/>
    <w:rsid w:val="309C7CC3"/>
    <w:rsid w:val="30CAA5BF"/>
    <w:rsid w:val="30CCD460"/>
    <w:rsid w:val="30D3934F"/>
    <w:rsid w:val="30E5B7F7"/>
    <w:rsid w:val="30F538EF"/>
    <w:rsid w:val="31000C25"/>
    <w:rsid w:val="31046CAA"/>
    <w:rsid w:val="311B69FB"/>
    <w:rsid w:val="312A9A93"/>
    <w:rsid w:val="313FC159"/>
    <w:rsid w:val="3147CA8F"/>
    <w:rsid w:val="31573A0E"/>
    <w:rsid w:val="31953727"/>
    <w:rsid w:val="319DDFD9"/>
    <w:rsid w:val="31C379BB"/>
    <w:rsid w:val="31C57D1C"/>
    <w:rsid w:val="31E5B86F"/>
    <w:rsid w:val="31EBD05E"/>
    <w:rsid w:val="31F91393"/>
    <w:rsid w:val="3202243F"/>
    <w:rsid w:val="32057C4D"/>
    <w:rsid w:val="320BCAA9"/>
    <w:rsid w:val="3224325B"/>
    <w:rsid w:val="32401E39"/>
    <w:rsid w:val="324B7EBA"/>
    <w:rsid w:val="324F4708"/>
    <w:rsid w:val="325529E1"/>
    <w:rsid w:val="32568EA7"/>
    <w:rsid w:val="32624C38"/>
    <w:rsid w:val="3266C1E2"/>
    <w:rsid w:val="3268A4C1"/>
    <w:rsid w:val="3270B985"/>
    <w:rsid w:val="32722151"/>
    <w:rsid w:val="32917C04"/>
    <w:rsid w:val="32A46E40"/>
    <w:rsid w:val="32B625C8"/>
    <w:rsid w:val="32C66AF4"/>
    <w:rsid w:val="32CE9E5D"/>
    <w:rsid w:val="32D570B3"/>
    <w:rsid w:val="32D7600F"/>
    <w:rsid w:val="32ECFF62"/>
    <w:rsid w:val="32EE63D8"/>
    <w:rsid w:val="32F83086"/>
    <w:rsid w:val="3312B229"/>
    <w:rsid w:val="332FEFB5"/>
    <w:rsid w:val="33353502"/>
    <w:rsid w:val="3339E63F"/>
    <w:rsid w:val="335557EA"/>
    <w:rsid w:val="336D4E8E"/>
    <w:rsid w:val="3388162F"/>
    <w:rsid w:val="339030E2"/>
    <w:rsid w:val="33907A69"/>
    <w:rsid w:val="3395B97D"/>
    <w:rsid w:val="33A6455F"/>
    <w:rsid w:val="33A8C61D"/>
    <w:rsid w:val="33AC6BFA"/>
    <w:rsid w:val="33C0C69F"/>
    <w:rsid w:val="33C5B6BD"/>
    <w:rsid w:val="33C926EC"/>
    <w:rsid w:val="33CD4E11"/>
    <w:rsid w:val="33D5971F"/>
    <w:rsid w:val="33D7CA52"/>
    <w:rsid w:val="33EF1327"/>
    <w:rsid w:val="33FBAC59"/>
    <w:rsid w:val="340936ED"/>
    <w:rsid w:val="340DF1B2"/>
    <w:rsid w:val="342F725C"/>
    <w:rsid w:val="3431C651"/>
    <w:rsid w:val="34339956"/>
    <w:rsid w:val="3436C9C6"/>
    <w:rsid w:val="3439F13A"/>
    <w:rsid w:val="343B5F29"/>
    <w:rsid w:val="343F4282"/>
    <w:rsid w:val="3446F1DF"/>
    <w:rsid w:val="3449C922"/>
    <w:rsid w:val="345B2D8C"/>
    <w:rsid w:val="345C0C3B"/>
    <w:rsid w:val="3462E261"/>
    <w:rsid w:val="346C317C"/>
    <w:rsid w:val="34730972"/>
    <w:rsid w:val="347952CF"/>
    <w:rsid w:val="347E4524"/>
    <w:rsid w:val="3494A9FF"/>
    <w:rsid w:val="34AE66C1"/>
    <w:rsid w:val="34B297B9"/>
    <w:rsid w:val="34BC7417"/>
    <w:rsid w:val="34C257AF"/>
    <w:rsid w:val="34F41FC2"/>
    <w:rsid w:val="34F85F53"/>
    <w:rsid w:val="35275D0F"/>
    <w:rsid w:val="3527E7CA"/>
    <w:rsid w:val="35386F99"/>
    <w:rsid w:val="3539B878"/>
    <w:rsid w:val="3540C702"/>
    <w:rsid w:val="355E8227"/>
    <w:rsid w:val="356A0B3D"/>
    <w:rsid w:val="356F62A7"/>
    <w:rsid w:val="356F9BAF"/>
    <w:rsid w:val="3576ED01"/>
    <w:rsid w:val="35960B08"/>
    <w:rsid w:val="359B7505"/>
    <w:rsid w:val="35B73328"/>
    <w:rsid w:val="35CB2E3A"/>
    <w:rsid w:val="35CB677E"/>
    <w:rsid w:val="35D53632"/>
    <w:rsid w:val="35D98EB7"/>
    <w:rsid w:val="35E2C043"/>
    <w:rsid w:val="35E792F5"/>
    <w:rsid w:val="35F33DDF"/>
    <w:rsid w:val="35F99815"/>
    <w:rsid w:val="35FE0BB6"/>
    <w:rsid w:val="35FEB2C2"/>
    <w:rsid w:val="360891C4"/>
    <w:rsid w:val="3617AD0D"/>
    <w:rsid w:val="3617F0F1"/>
    <w:rsid w:val="36191966"/>
    <w:rsid w:val="361ACF7F"/>
    <w:rsid w:val="362928E2"/>
    <w:rsid w:val="362E12E3"/>
    <w:rsid w:val="36441D60"/>
    <w:rsid w:val="3674B6BF"/>
    <w:rsid w:val="368B0DD7"/>
    <w:rsid w:val="368F1F11"/>
    <w:rsid w:val="3692BCF9"/>
    <w:rsid w:val="369C2E93"/>
    <w:rsid w:val="36D95F7F"/>
    <w:rsid w:val="36F3D67B"/>
    <w:rsid w:val="36FA0258"/>
    <w:rsid w:val="3701D357"/>
    <w:rsid w:val="371D3EB7"/>
    <w:rsid w:val="371E7B0D"/>
    <w:rsid w:val="373A5E34"/>
    <w:rsid w:val="3750C542"/>
    <w:rsid w:val="378E9F48"/>
    <w:rsid w:val="3799B0A1"/>
    <w:rsid w:val="37A51631"/>
    <w:rsid w:val="37B69FE0"/>
    <w:rsid w:val="37B6E205"/>
    <w:rsid w:val="37C169D9"/>
    <w:rsid w:val="37F23C33"/>
    <w:rsid w:val="38011AA8"/>
    <w:rsid w:val="380E65EE"/>
    <w:rsid w:val="38231AD3"/>
    <w:rsid w:val="382742DF"/>
    <w:rsid w:val="382F4C98"/>
    <w:rsid w:val="38310E88"/>
    <w:rsid w:val="38361FD6"/>
    <w:rsid w:val="383B248D"/>
    <w:rsid w:val="3840AD02"/>
    <w:rsid w:val="38698B9A"/>
    <w:rsid w:val="38873230"/>
    <w:rsid w:val="38874CBF"/>
    <w:rsid w:val="389ADAD7"/>
    <w:rsid w:val="38A9D37A"/>
    <w:rsid w:val="38BA23FF"/>
    <w:rsid w:val="38BD4095"/>
    <w:rsid w:val="38C88DA1"/>
    <w:rsid w:val="38CC291F"/>
    <w:rsid w:val="38CF94A7"/>
    <w:rsid w:val="38EA49AA"/>
    <w:rsid w:val="38FDC09F"/>
    <w:rsid w:val="3926183E"/>
    <w:rsid w:val="394AA567"/>
    <w:rsid w:val="394B99C1"/>
    <w:rsid w:val="394ED4D5"/>
    <w:rsid w:val="3961CE2A"/>
    <w:rsid w:val="39681B22"/>
    <w:rsid w:val="397E61B4"/>
    <w:rsid w:val="398C091A"/>
    <w:rsid w:val="3998B687"/>
    <w:rsid w:val="39A71DC4"/>
    <w:rsid w:val="39CCEDB4"/>
    <w:rsid w:val="39D6C9FD"/>
    <w:rsid w:val="39EF14A3"/>
    <w:rsid w:val="39F6E243"/>
    <w:rsid w:val="39FDB295"/>
    <w:rsid w:val="39FFA36A"/>
    <w:rsid w:val="3A070BDC"/>
    <w:rsid w:val="3A18256E"/>
    <w:rsid w:val="3A26156C"/>
    <w:rsid w:val="3A44EE47"/>
    <w:rsid w:val="3A505632"/>
    <w:rsid w:val="3A5C758D"/>
    <w:rsid w:val="3A642F11"/>
    <w:rsid w:val="3A7E390E"/>
    <w:rsid w:val="3A92D12E"/>
    <w:rsid w:val="3A96D055"/>
    <w:rsid w:val="3A9E9F5D"/>
    <w:rsid w:val="3AC491E2"/>
    <w:rsid w:val="3ACD3076"/>
    <w:rsid w:val="3AD17CD9"/>
    <w:rsid w:val="3ADA116B"/>
    <w:rsid w:val="3ADAE8D7"/>
    <w:rsid w:val="3ADF1F52"/>
    <w:rsid w:val="3AE9B12C"/>
    <w:rsid w:val="3B018406"/>
    <w:rsid w:val="3B054383"/>
    <w:rsid w:val="3B07501A"/>
    <w:rsid w:val="3B0B8B83"/>
    <w:rsid w:val="3B277C91"/>
    <w:rsid w:val="3B2C328E"/>
    <w:rsid w:val="3B6908A3"/>
    <w:rsid w:val="3B70FB27"/>
    <w:rsid w:val="3B80F4A8"/>
    <w:rsid w:val="3B85555E"/>
    <w:rsid w:val="3B89AB36"/>
    <w:rsid w:val="3B9C4703"/>
    <w:rsid w:val="3BA0CB62"/>
    <w:rsid w:val="3BC912C5"/>
    <w:rsid w:val="3BD662F9"/>
    <w:rsid w:val="3BDC5C05"/>
    <w:rsid w:val="3BE8D202"/>
    <w:rsid w:val="3BEED8B7"/>
    <w:rsid w:val="3BFABB75"/>
    <w:rsid w:val="3BFC4878"/>
    <w:rsid w:val="3BFE61BC"/>
    <w:rsid w:val="3C021D1D"/>
    <w:rsid w:val="3C2DF94E"/>
    <w:rsid w:val="3C485C29"/>
    <w:rsid w:val="3C58CE82"/>
    <w:rsid w:val="3C5FF2EE"/>
    <w:rsid w:val="3C7AB94B"/>
    <w:rsid w:val="3C8EEB09"/>
    <w:rsid w:val="3C9E4854"/>
    <w:rsid w:val="3CA7075A"/>
    <w:rsid w:val="3CAE3BAA"/>
    <w:rsid w:val="3CB81B41"/>
    <w:rsid w:val="3CDA7F59"/>
    <w:rsid w:val="3CF6534C"/>
    <w:rsid w:val="3CFF3BF6"/>
    <w:rsid w:val="3D0B3222"/>
    <w:rsid w:val="3D2DCD0F"/>
    <w:rsid w:val="3D3C9BC3"/>
    <w:rsid w:val="3D3FAAF1"/>
    <w:rsid w:val="3D40394C"/>
    <w:rsid w:val="3D476C21"/>
    <w:rsid w:val="3D531B6F"/>
    <w:rsid w:val="3D87B92C"/>
    <w:rsid w:val="3D8C29C4"/>
    <w:rsid w:val="3D8E9E50"/>
    <w:rsid w:val="3D9BA193"/>
    <w:rsid w:val="3D9C9A52"/>
    <w:rsid w:val="3D9CFE53"/>
    <w:rsid w:val="3DAE9F72"/>
    <w:rsid w:val="3DBF2C69"/>
    <w:rsid w:val="3DC64870"/>
    <w:rsid w:val="3DD0FFB9"/>
    <w:rsid w:val="3DD28C11"/>
    <w:rsid w:val="3DEF0D72"/>
    <w:rsid w:val="3DF1BED7"/>
    <w:rsid w:val="3E3A0EDD"/>
    <w:rsid w:val="3E3B15F1"/>
    <w:rsid w:val="3E4374F7"/>
    <w:rsid w:val="3E5575DB"/>
    <w:rsid w:val="3E5DDC33"/>
    <w:rsid w:val="3E5E062B"/>
    <w:rsid w:val="3E64F084"/>
    <w:rsid w:val="3E688AC2"/>
    <w:rsid w:val="3E695493"/>
    <w:rsid w:val="3E7E6C0B"/>
    <w:rsid w:val="3E813362"/>
    <w:rsid w:val="3E85BFA2"/>
    <w:rsid w:val="3E8EFB14"/>
    <w:rsid w:val="3E9783AC"/>
    <w:rsid w:val="3E9A1129"/>
    <w:rsid w:val="3EB04655"/>
    <w:rsid w:val="3ED912DA"/>
    <w:rsid w:val="3EE3F954"/>
    <w:rsid w:val="3F5422C6"/>
    <w:rsid w:val="3F88B891"/>
    <w:rsid w:val="3F8A4806"/>
    <w:rsid w:val="3FA0478A"/>
    <w:rsid w:val="3FBE6815"/>
    <w:rsid w:val="3FCBE446"/>
    <w:rsid w:val="3FCE3FF2"/>
    <w:rsid w:val="3FDF4A2C"/>
    <w:rsid w:val="3FE7D378"/>
    <w:rsid w:val="400E436E"/>
    <w:rsid w:val="40123BFB"/>
    <w:rsid w:val="402AE196"/>
    <w:rsid w:val="403C4520"/>
    <w:rsid w:val="4047B2B2"/>
    <w:rsid w:val="405ADD3D"/>
    <w:rsid w:val="4070DF24"/>
    <w:rsid w:val="4071ACB9"/>
    <w:rsid w:val="40743C85"/>
    <w:rsid w:val="40753570"/>
    <w:rsid w:val="4079B938"/>
    <w:rsid w:val="4095AA9D"/>
    <w:rsid w:val="40A31AC8"/>
    <w:rsid w:val="40CE2C98"/>
    <w:rsid w:val="40E3D290"/>
    <w:rsid w:val="40E8A8AC"/>
    <w:rsid w:val="40E9F6AA"/>
    <w:rsid w:val="40FD43E9"/>
    <w:rsid w:val="410FDB93"/>
    <w:rsid w:val="41132F2E"/>
    <w:rsid w:val="411DE02A"/>
    <w:rsid w:val="412000BB"/>
    <w:rsid w:val="4139AF73"/>
    <w:rsid w:val="4140BE5D"/>
    <w:rsid w:val="41862E46"/>
    <w:rsid w:val="4199B533"/>
    <w:rsid w:val="419B8287"/>
    <w:rsid w:val="41B0E799"/>
    <w:rsid w:val="41B4BF5F"/>
    <w:rsid w:val="41CB5FFD"/>
    <w:rsid w:val="41D4B0A3"/>
    <w:rsid w:val="41DCAF6A"/>
    <w:rsid w:val="41DEEA69"/>
    <w:rsid w:val="41E206D3"/>
    <w:rsid w:val="41E789F0"/>
    <w:rsid w:val="41F27F23"/>
    <w:rsid w:val="41F744ED"/>
    <w:rsid w:val="41FAEFD6"/>
    <w:rsid w:val="420C356F"/>
    <w:rsid w:val="4217A408"/>
    <w:rsid w:val="421D96A4"/>
    <w:rsid w:val="42222AE6"/>
    <w:rsid w:val="423914D7"/>
    <w:rsid w:val="42404017"/>
    <w:rsid w:val="4242C202"/>
    <w:rsid w:val="425B15BE"/>
    <w:rsid w:val="425B1C78"/>
    <w:rsid w:val="425B9050"/>
    <w:rsid w:val="425E0750"/>
    <w:rsid w:val="425E1A3B"/>
    <w:rsid w:val="4271E2F0"/>
    <w:rsid w:val="4276AFF0"/>
    <w:rsid w:val="427FA2F1"/>
    <w:rsid w:val="428B2C10"/>
    <w:rsid w:val="429259E5"/>
    <w:rsid w:val="42958113"/>
    <w:rsid w:val="42C1E8C8"/>
    <w:rsid w:val="42E47763"/>
    <w:rsid w:val="42E4CD05"/>
    <w:rsid w:val="42EF7D12"/>
    <w:rsid w:val="42FB93BE"/>
    <w:rsid w:val="43138657"/>
    <w:rsid w:val="433E0C23"/>
    <w:rsid w:val="435258F8"/>
    <w:rsid w:val="435825D7"/>
    <w:rsid w:val="436C2532"/>
    <w:rsid w:val="437AA042"/>
    <w:rsid w:val="4380DCE9"/>
    <w:rsid w:val="438CB526"/>
    <w:rsid w:val="438E9643"/>
    <w:rsid w:val="43963D49"/>
    <w:rsid w:val="4396FF91"/>
    <w:rsid w:val="43B71AF1"/>
    <w:rsid w:val="43D06604"/>
    <w:rsid w:val="43DDE235"/>
    <w:rsid w:val="43E08ED8"/>
    <w:rsid w:val="4405CD5A"/>
    <w:rsid w:val="4405EB6E"/>
    <w:rsid w:val="440B36DC"/>
    <w:rsid w:val="44425A75"/>
    <w:rsid w:val="4458FA96"/>
    <w:rsid w:val="44699BC1"/>
    <w:rsid w:val="446BAC14"/>
    <w:rsid w:val="446F57F7"/>
    <w:rsid w:val="4473B8AD"/>
    <w:rsid w:val="4479ACFA"/>
    <w:rsid w:val="4497641F"/>
    <w:rsid w:val="4498F1A7"/>
    <w:rsid w:val="449AB5E1"/>
    <w:rsid w:val="44A0A541"/>
    <w:rsid w:val="44A9E4E8"/>
    <w:rsid w:val="44D6F765"/>
    <w:rsid w:val="44D80CC3"/>
    <w:rsid w:val="44EB92E3"/>
    <w:rsid w:val="4511F94A"/>
    <w:rsid w:val="45125ADB"/>
    <w:rsid w:val="4519794B"/>
    <w:rsid w:val="4519A795"/>
    <w:rsid w:val="4526C012"/>
    <w:rsid w:val="452AAA88"/>
    <w:rsid w:val="45334736"/>
    <w:rsid w:val="453EB057"/>
    <w:rsid w:val="45411904"/>
    <w:rsid w:val="454265EA"/>
    <w:rsid w:val="454934FE"/>
    <w:rsid w:val="454BB8F5"/>
    <w:rsid w:val="4557E889"/>
    <w:rsid w:val="45768BEB"/>
    <w:rsid w:val="4577F394"/>
    <w:rsid w:val="457E77F3"/>
    <w:rsid w:val="4583AC64"/>
    <w:rsid w:val="4588929E"/>
    <w:rsid w:val="45898469"/>
    <w:rsid w:val="459DC5CD"/>
    <w:rsid w:val="45AD5B55"/>
    <w:rsid w:val="45C0A1C3"/>
    <w:rsid w:val="45C1B01C"/>
    <w:rsid w:val="45C21B84"/>
    <w:rsid w:val="4610A608"/>
    <w:rsid w:val="46177599"/>
    <w:rsid w:val="4630303B"/>
    <w:rsid w:val="46414DF9"/>
    <w:rsid w:val="467ABB28"/>
    <w:rsid w:val="4684E211"/>
    <w:rsid w:val="468B7F38"/>
    <w:rsid w:val="4691A21C"/>
    <w:rsid w:val="4693F1DE"/>
    <w:rsid w:val="46BB590D"/>
    <w:rsid w:val="46C6D915"/>
    <w:rsid w:val="46CC7F22"/>
    <w:rsid w:val="46DE364B"/>
    <w:rsid w:val="46EB6B8F"/>
    <w:rsid w:val="46EC6D9E"/>
    <w:rsid w:val="46EECA16"/>
    <w:rsid w:val="46EF7CDF"/>
    <w:rsid w:val="46FF5994"/>
    <w:rsid w:val="47194C35"/>
    <w:rsid w:val="471B68CF"/>
    <w:rsid w:val="47203455"/>
    <w:rsid w:val="4729F08F"/>
    <w:rsid w:val="47471390"/>
    <w:rsid w:val="474ADD3E"/>
    <w:rsid w:val="475DC02F"/>
    <w:rsid w:val="476AC9B1"/>
    <w:rsid w:val="476C0B21"/>
    <w:rsid w:val="4775BC10"/>
    <w:rsid w:val="4779C4A2"/>
    <w:rsid w:val="47829835"/>
    <w:rsid w:val="479AEF5C"/>
    <w:rsid w:val="47DB3FAC"/>
    <w:rsid w:val="47DF80A9"/>
    <w:rsid w:val="47F252E2"/>
    <w:rsid w:val="480449D9"/>
    <w:rsid w:val="48117D46"/>
    <w:rsid w:val="481CD470"/>
    <w:rsid w:val="4836F330"/>
    <w:rsid w:val="48683B34"/>
    <w:rsid w:val="4882F218"/>
    <w:rsid w:val="488A4A23"/>
    <w:rsid w:val="48AE2C2A"/>
    <w:rsid w:val="48E81DA3"/>
    <w:rsid w:val="48F66941"/>
    <w:rsid w:val="49174511"/>
    <w:rsid w:val="4922D1D9"/>
    <w:rsid w:val="4924B422"/>
    <w:rsid w:val="492F9C80"/>
    <w:rsid w:val="493B4136"/>
    <w:rsid w:val="494FBC31"/>
    <w:rsid w:val="4953BDC8"/>
    <w:rsid w:val="495DE9B5"/>
    <w:rsid w:val="4964197A"/>
    <w:rsid w:val="496F93CB"/>
    <w:rsid w:val="4970C274"/>
    <w:rsid w:val="4999E90F"/>
    <w:rsid w:val="49AD4DA7"/>
    <w:rsid w:val="49ADFF26"/>
    <w:rsid w:val="49B28113"/>
    <w:rsid w:val="49B7BF7A"/>
    <w:rsid w:val="49B9578D"/>
    <w:rsid w:val="49BBDB22"/>
    <w:rsid w:val="49CB0792"/>
    <w:rsid w:val="49D34200"/>
    <w:rsid w:val="49D70BFB"/>
    <w:rsid w:val="49F070C6"/>
    <w:rsid w:val="4A131FC0"/>
    <w:rsid w:val="4A18E0F9"/>
    <w:rsid w:val="4A1B4DCC"/>
    <w:rsid w:val="4A1FDA46"/>
    <w:rsid w:val="4A2B5B25"/>
    <w:rsid w:val="4A2B5DC2"/>
    <w:rsid w:val="4A2C94C6"/>
    <w:rsid w:val="4A2EFF6A"/>
    <w:rsid w:val="4A34AB8A"/>
    <w:rsid w:val="4A3B843B"/>
    <w:rsid w:val="4A3C3936"/>
    <w:rsid w:val="4A403A41"/>
    <w:rsid w:val="4A49006C"/>
    <w:rsid w:val="4A5CE290"/>
    <w:rsid w:val="4A750EDE"/>
    <w:rsid w:val="4A9457F2"/>
    <w:rsid w:val="4A968DC3"/>
    <w:rsid w:val="4A982507"/>
    <w:rsid w:val="4A9B738C"/>
    <w:rsid w:val="4A9D957C"/>
    <w:rsid w:val="4A9E67E9"/>
    <w:rsid w:val="4ABC55A3"/>
    <w:rsid w:val="4AC1225D"/>
    <w:rsid w:val="4AC36EC4"/>
    <w:rsid w:val="4ACAA29D"/>
    <w:rsid w:val="4AEA577D"/>
    <w:rsid w:val="4AF6F78F"/>
    <w:rsid w:val="4AFC47B4"/>
    <w:rsid w:val="4B06A5A3"/>
    <w:rsid w:val="4B1689F3"/>
    <w:rsid w:val="4B1A84FE"/>
    <w:rsid w:val="4B1BAA41"/>
    <w:rsid w:val="4B2588A8"/>
    <w:rsid w:val="4B37658F"/>
    <w:rsid w:val="4B437662"/>
    <w:rsid w:val="4B6CA452"/>
    <w:rsid w:val="4B70DFBD"/>
    <w:rsid w:val="4B870AC6"/>
    <w:rsid w:val="4B8C8D89"/>
    <w:rsid w:val="4B90D69F"/>
    <w:rsid w:val="4B92B807"/>
    <w:rsid w:val="4B950619"/>
    <w:rsid w:val="4BA2DB4B"/>
    <w:rsid w:val="4BA79543"/>
    <w:rsid w:val="4BBB5F20"/>
    <w:rsid w:val="4BBFBFD6"/>
    <w:rsid w:val="4BC1CDD0"/>
    <w:rsid w:val="4BCDF6DC"/>
    <w:rsid w:val="4BD4EC24"/>
    <w:rsid w:val="4BDFF71D"/>
    <w:rsid w:val="4BECF6A4"/>
    <w:rsid w:val="4BEDBAF5"/>
    <w:rsid w:val="4C0355FF"/>
    <w:rsid w:val="4C04B6C5"/>
    <w:rsid w:val="4C151CFF"/>
    <w:rsid w:val="4C216AF7"/>
    <w:rsid w:val="4C22D750"/>
    <w:rsid w:val="4C315D08"/>
    <w:rsid w:val="4C3F5E37"/>
    <w:rsid w:val="4C40E899"/>
    <w:rsid w:val="4C4EC8C9"/>
    <w:rsid w:val="4C54FD24"/>
    <w:rsid w:val="4C5729E5"/>
    <w:rsid w:val="4C60B41C"/>
    <w:rsid w:val="4C7BA9DF"/>
    <w:rsid w:val="4C83595A"/>
    <w:rsid w:val="4C8867D8"/>
    <w:rsid w:val="4C8B5E8A"/>
    <w:rsid w:val="4C94CBC1"/>
    <w:rsid w:val="4C9A8664"/>
    <w:rsid w:val="4CA0A8C8"/>
    <w:rsid w:val="4CA2229D"/>
    <w:rsid w:val="4CACF6E6"/>
    <w:rsid w:val="4CB2E0B9"/>
    <w:rsid w:val="4CB34604"/>
    <w:rsid w:val="4CB77AA2"/>
    <w:rsid w:val="4CBCC350"/>
    <w:rsid w:val="4CBFCF7E"/>
    <w:rsid w:val="4CC416E7"/>
    <w:rsid w:val="4CCE9AA0"/>
    <w:rsid w:val="4CE89FA7"/>
    <w:rsid w:val="4CEB7875"/>
    <w:rsid w:val="4D0AC7CF"/>
    <w:rsid w:val="4D1569F7"/>
    <w:rsid w:val="4D1A482A"/>
    <w:rsid w:val="4D1D4D46"/>
    <w:rsid w:val="4D5AAD13"/>
    <w:rsid w:val="4D97F67D"/>
    <w:rsid w:val="4D985D32"/>
    <w:rsid w:val="4D9A8EEC"/>
    <w:rsid w:val="4DAED41B"/>
    <w:rsid w:val="4DC09FEF"/>
    <w:rsid w:val="4DC480B5"/>
    <w:rsid w:val="4DC6CD88"/>
    <w:rsid w:val="4DCDB60E"/>
    <w:rsid w:val="4DDDE2F1"/>
    <w:rsid w:val="4DE383C8"/>
    <w:rsid w:val="4DF2BC6D"/>
    <w:rsid w:val="4DFD1170"/>
    <w:rsid w:val="4DFD84EA"/>
    <w:rsid w:val="4E17A696"/>
    <w:rsid w:val="4E1F4165"/>
    <w:rsid w:val="4E293A1A"/>
    <w:rsid w:val="4E2F6AFE"/>
    <w:rsid w:val="4E34F110"/>
    <w:rsid w:val="4E41F37F"/>
    <w:rsid w:val="4E6CC37A"/>
    <w:rsid w:val="4E7651C7"/>
    <w:rsid w:val="4E7A7FAC"/>
    <w:rsid w:val="4E7B6778"/>
    <w:rsid w:val="4E80BECA"/>
    <w:rsid w:val="4EAA4634"/>
    <w:rsid w:val="4EBEBAB5"/>
    <w:rsid w:val="4EC3E1E9"/>
    <w:rsid w:val="4EC87761"/>
    <w:rsid w:val="4EC9111F"/>
    <w:rsid w:val="4EDB171C"/>
    <w:rsid w:val="4EE94830"/>
    <w:rsid w:val="4EEFE62F"/>
    <w:rsid w:val="4F0A94A8"/>
    <w:rsid w:val="4F0EF55E"/>
    <w:rsid w:val="4F175DB1"/>
    <w:rsid w:val="4F2FE20D"/>
    <w:rsid w:val="4F34132D"/>
    <w:rsid w:val="4F3EE73D"/>
    <w:rsid w:val="4F5B7431"/>
    <w:rsid w:val="4F98E1D1"/>
    <w:rsid w:val="4F9F069A"/>
    <w:rsid w:val="4F9F2253"/>
    <w:rsid w:val="4FA40F09"/>
    <w:rsid w:val="4FAA9022"/>
    <w:rsid w:val="4FC157CF"/>
    <w:rsid w:val="4FC2D1FD"/>
    <w:rsid w:val="4FD186C2"/>
    <w:rsid w:val="4FD35CEF"/>
    <w:rsid w:val="4FD8049D"/>
    <w:rsid w:val="4FE2A942"/>
    <w:rsid w:val="4FF5530C"/>
    <w:rsid w:val="4FFE9A14"/>
    <w:rsid w:val="501C8F2B"/>
    <w:rsid w:val="5031B8A9"/>
    <w:rsid w:val="5041FF0B"/>
    <w:rsid w:val="50547B1C"/>
    <w:rsid w:val="50641CD1"/>
    <w:rsid w:val="507E052A"/>
    <w:rsid w:val="5089B15A"/>
    <w:rsid w:val="508A484F"/>
    <w:rsid w:val="508AECC1"/>
    <w:rsid w:val="50994D7D"/>
    <w:rsid w:val="50D6EE60"/>
    <w:rsid w:val="50DCE0B0"/>
    <w:rsid w:val="50E988F4"/>
    <w:rsid w:val="50ED632B"/>
    <w:rsid w:val="50F911F8"/>
    <w:rsid w:val="50FF311D"/>
    <w:rsid w:val="50FF351E"/>
    <w:rsid w:val="51010D6B"/>
    <w:rsid w:val="5108F1A2"/>
    <w:rsid w:val="5109B8F1"/>
    <w:rsid w:val="512694A4"/>
    <w:rsid w:val="512AA2F7"/>
    <w:rsid w:val="5133BDE0"/>
    <w:rsid w:val="515010A6"/>
    <w:rsid w:val="51501D2F"/>
    <w:rsid w:val="515636CE"/>
    <w:rsid w:val="5159C693"/>
    <w:rsid w:val="515DB510"/>
    <w:rsid w:val="515ECFAD"/>
    <w:rsid w:val="516489B7"/>
    <w:rsid w:val="516C7226"/>
    <w:rsid w:val="516C90C7"/>
    <w:rsid w:val="516C92BE"/>
    <w:rsid w:val="51AA7006"/>
    <w:rsid w:val="51D2D0AF"/>
    <w:rsid w:val="51E865E8"/>
    <w:rsid w:val="52267D57"/>
    <w:rsid w:val="523EFECC"/>
    <w:rsid w:val="52596F26"/>
    <w:rsid w:val="525CFC79"/>
    <w:rsid w:val="52611B53"/>
    <w:rsid w:val="527ABD5A"/>
    <w:rsid w:val="529C4924"/>
    <w:rsid w:val="52AED389"/>
    <w:rsid w:val="52B36A2A"/>
    <w:rsid w:val="52BA42E9"/>
    <w:rsid w:val="52BC7B0D"/>
    <w:rsid w:val="52C29DB8"/>
    <w:rsid w:val="52C593EB"/>
    <w:rsid w:val="52D726FE"/>
    <w:rsid w:val="52F0A21D"/>
    <w:rsid w:val="52FB20E7"/>
    <w:rsid w:val="5308F9E0"/>
    <w:rsid w:val="53168D60"/>
    <w:rsid w:val="532E0A67"/>
    <w:rsid w:val="53414A00"/>
    <w:rsid w:val="534968DB"/>
    <w:rsid w:val="535CD959"/>
    <w:rsid w:val="535FCDB6"/>
    <w:rsid w:val="5368EA2C"/>
    <w:rsid w:val="538C735D"/>
    <w:rsid w:val="539BDBFB"/>
    <w:rsid w:val="53A9D7B0"/>
    <w:rsid w:val="53C8EABB"/>
    <w:rsid w:val="53EB0902"/>
    <w:rsid w:val="53F30A63"/>
    <w:rsid w:val="53F8CB5C"/>
    <w:rsid w:val="544FC548"/>
    <w:rsid w:val="54631BEA"/>
    <w:rsid w:val="546804A3"/>
    <w:rsid w:val="54826688"/>
    <w:rsid w:val="549651F1"/>
    <w:rsid w:val="5497177B"/>
    <w:rsid w:val="549BECB2"/>
    <w:rsid w:val="54A35F8D"/>
    <w:rsid w:val="54A3BF0E"/>
    <w:rsid w:val="54A6F5C1"/>
    <w:rsid w:val="54C707C5"/>
    <w:rsid w:val="54CB85F0"/>
    <w:rsid w:val="54CFE83B"/>
    <w:rsid w:val="54D9C831"/>
    <w:rsid w:val="54DA54F4"/>
    <w:rsid w:val="54F6925E"/>
    <w:rsid w:val="550E68B7"/>
    <w:rsid w:val="551C3FE3"/>
    <w:rsid w:val="5527C7B3"/>
    <w:rsid w:val="5536B03D"/>
    <w:rsid w:val="55454F85"/>
    <w:rsid w:val="5554D1BE"/>
    <w:rsid w:val="5586D963"/>
    <w:rsid w:val="55898E7F"/>
    <w:rsid w:val="55A1B4F2"/>
    <w:rsid w:val="55CA284C"/>
    <w:rsid w:val="55D5A230"/>
    <w:rsid w:val="55E125BD"/>
    <w:rsid w:val="55E868C6"/>
    <w:rsid w:val="55EBF601"/>
    <w:rsid w:val="55F27DE3"/>
    <w:rsid w:val="55F68447"/>
    <w:rsid w:val="55FD57A4"/>
    <w:rsid w:val="55FF1A3F"/>
    <w:rsid w:val="5616FCFB"/>
    <w:rsid w:val="56297616"/>
    <w:rsid w:val="563A1A70"/>
    <w:rsid w:val="5678F4E5"/>
    <w:rsid w:val="5684310B"/>
    <w:rsid w:val="568CF8B2"/>
    <w:rsid w:val="5693BE35"/>
    <w:rsid w:val="56A2572F"/>
    <w:rsid w:val="56AF3C71"/>
    <w:rsid w:val="56BBE536"/>
    <w:rsid w:val="56BF171E"/>
    <w:rsid w:val="56CE1E85"/>
    <w:rsid w:val="56E7DAD2"/>
    <w:rsid w:val="56E81193"/>
    <w:rsid w:val="56F26696"/>
    <w:rsid w:val="56F45A15"/>
    <w:rsid w:val="56F6EE8A"/>
    <w:rsid w:val="56FE8201"/>
    <w:rsid w:val="5707643E"/>
    <w:rsid w:val="570E59DE"/>
    <w:rsid w:val="570E954C"/>
    <w:rsid w:val="571F6418"/>
    <w:rsid w:val="57214F33"/>
    <w:rsid w:val="57514A71"/>
    <w:rsid w:val="57521FDB"/>
    <w:rsid w:val="575FD218"/>
    <w:rsid w:val="576F3906"/>
    <w:rsid w:val="578547B6"/>
    <w:rsid w:val="5787304F"/>
    <w:rsid w:val="578EB2ED"/>
    <w:rsid w:val="578FEC30"/>
    <w:rsid w:val="5795A600"/>
    <w:rsid w:val="57AD2952"/>
    <w:rsid w:val="57B62D90"/>
    <w:rsid w:val="57BF5EB3"/>
    <w:rsid w:val="57C15AB1"/>
    <w:rsid w:val="57CE1131"/>
    <w:rsid w:val="57D00167"/>
    <w:rsid w:val="57ECB5D1"/>
    <w:rsid w:val="58031AAC"/>
    <w:rsid w:val="5803752E"/>
    <w:rsid w:val="5804ADC0"/>
    <w:rsid w:val="5819EB21"/>
    <w:rsid w:val="581CD9FE"/>
    <w:rsid w:val="58317970"/>
    <w:rsid w:val="584607F4"/>
    <w:rsid w:val="584AA151"/>
    <w:rsid w:val="586196A1"/>
    <w:rsid w:val="586DE0C5"/>
    <w:rsid w:val="5872417B"/>
    <w:rsid w:val="587CC9D4"/>
    <w:rsid w:val="588BCE7F"/>
    <w:rsid w:val="5894C2BC"/>
    <w:rsid w:val="589F3EFD"/>
    <w:rsid w:val="58B204CB"/>
    <w:rsid w:val="58B315A0"/>
    <w:rsid w:val="58BF7071"/>
    <w:rsid w:val="58C564C9"/>
    <w:rsid w:val="58CC3DFD"/>
    <w:rsid w:val="58D78FA9"/>
    <w:rsid w:val="58DA1868"/>
    <w:rsid w:val="58E4107B"/>
    <w:rsid w:val="58EE1DF2"/>
    <w:rsid w:val="58F31E76"/>
    <w:rsid w:val="58F93AFC"/>
    <w:rsid w:val="590509C0"/>
    <w:rsid w:val="5906A8A5"/>
    <w:rsid w:val="591D5554"/>
    <w:rsid w:val="592F2452"/>
    <w:rsid w:val="5937EC1C"/>
    <w:rsid w:val="594BAE1C"/>
    <w:rsid w:val="594D0EE2"/>
    <w:rsid w:val="594E43D5"/>
    <w:rsid w:val="596F5DD5"/>
    <w:rsid w:val="59761B08"/>
    <w:rsid w:val="59904087"/>
    <w:rsid w:val="59952840"/>
    <w:rsid w:val="5998542D"/>
    <w:rsid w:val="599F8202"/>
    <w:rsid w:val="59A94DAB"/>
    <w:rsid w:val="59BEA692"/>
    <w:rsid w:val="59DA23EE"/>
    <w:rsid w:val="59E4B014"/>
    <w:rsid w:val="59EE449A"/>
    <w:rsid w:val="59EECAB9"/>
    <w:rsid w:val="59F3F4D6"/>
    <w:rsid w:val="5A13F09C"/>
    <w:rsid w:val="5A160681"/>
    <w:rsid w:val="5A2BFAD7"/>
    <w:rsid w:val="5A3D141F"/>
    <w:rsid w:val="5A5577BE"/>
    <w:rsid w:val="5A5A4A86"/>
    <w:rsid w:val="5A63E993"/>
    <w:rsid w:val="5A6B1096"/>
    <w:rsid w:val="5A763F16"/>
    <w:rsid w:val="5AB946BB"/>
    <w:rsid w:val="5ACAF4B3"/>
    <w:rsid w:val="5AD50900"/>
    <w:rsid w:val="5ADB69AF"/>
    <w:rsid w:val="5AE0B54F"/>
    <w:rsid w:val="5AE974D2"/>
    <w:rsid w:val="5B05B1F3"/>
    <w:rsid w:val="5B09F8AE"/>
    <w:rsid w:val="5B137FE0"/>
    <w:rsid w:val="5B156C12"/>
    <w:rsid w:val="5B1D9FE3"/>
    <w:rsid w:val="5B245693"/>
    <w:rsid w:val="5B37C2F4"/>
    <w:rsid w:val="5B4A6BFA"/>
    <w:rsid w:val="5B4C0399"/>
    <w:rsid w:val="5B4EFFE6"/>
    <w:rsid w:val="5B5576DF"/>
    <w:rsid w:val="5B722B11"/>
    <w:rsid w:val="5B7958E6"/>
    <w:rsid w:val="5B841AE8"/>
    <w:rsid w:val="5B8A9B1A"/>
    <w:rsid w:val="5B9D3DBD"/>
    <w:rsid w:val="5BAAEAE5"/>
    <w:rsid w:val="5BB7EFF6"/>
    <w:rsid w:val="5BC19D1E"/>
    <w:rsid w:val="5BC383C1"/>
    <w:rsid w:val="5BD3724C"/>
    <w:rsid w:val="5BD3E6E9"/>
    <w:rsid w:val="5BED0E92"/>
    <w:rsid w:val="5BEFE0DE"/>
    <w:rsid w:val="5BF61AE7"/>
    <w:rsid w:val="5C0C3A06"/>
    <w:rsid w:val="5C25BC68"/>
    <w:rsid w:val="5C4F6E58"/>
    <w:rsid w:val="5C566C21"/>
    <w:rsid w:val="5C6DB256"/>
    <w:rsid w:val="5C783A2A"/>
    <w:rsid w:val="5C7DEEA6"/>
    <w:rsid w:val="5C7F04A2"/>
    <w:rsid w:val="5C9DAFC8"/>
    <w:rsid w:val="5C9E9AE0"/>
    <w:rsid w:val="5CB9CB8C"/>
    <w:rsid w:val="5CB9EE47"/>
    <w:rsid w:val="5CC0D310"/>
    <w:rsid w:val="5CE342AB"/>
    <w:rsid w:val="5CF28EE6"/>
    <w:rsid w:val="5CF635A2"/>
    <w:rsid w:val="5CF933CB"/>
    <w:rsid w:val="5D039F45"/>
    <w:rsid w:val="5D0FB837"/>
    <w:rsid w:val="5D174397"/>
    <w:rsid w:val="5D1F3866"/>
    <w:rsid w:val="5D1FE5C1"/>
    <w:rsid w:val="5D27D347"/>
    <w:rsid w:val="5D28D91F"/>
    <w:rsid w:val="5D390E1E"/>
    <w:rsid w:val="5D5D754A"/>
    <w:rsid w:val="5D620CC1"/>
    <w:rsid w:val="5D63ADC0"/>
    <w:rsid w:val="5D75EABF"/>
    <w:rsid w:val="5D7BF963"/>
    <w:rsid w:val="5D7C1CEA"/>
    <w:rsid w:val="5D9143B0"/>
    <w:rsid w:val="5D919F4C"/>
    <w:rsid w:val="5D9DC06B"/>
    <w:rsid w:val="5DA2B158"/>
    <w:rsid w:val="5DBC07C5"/>
    <w:rsid w:val="5DC938D2"/>
    <w:rsid w:val="5DD40132"/>
    <w:rsid w:val="5DE93E93"/>
    <w:rsid w:val="5DF0B564"/>
    <w:rsid w:val="5DF3B31C"/>
    <w:rsid w:val="5DF720F5"/>
    <w:rsid w:val="5DFB0A67"/>
    <w:rsid w:val="5E0D6E16"/>
    <w:rsid w:val="5E15468D"/>
    <w:rsid w:val="5E16D46F"/>
    <w:rsid w:val="5E1F467D"/>
    <w:rsid w:val="5E213962"/>
    <w:rsid w:val="5E380336"/>
    <w:rsid w:val="5E429A84"/>
    <w:rsid w:val="5E44606D"/>
    <w:rsid w:val="5E4AF52E"/>
    <w:rsid w:val="5E4B6B73"/>
    <w:rsid w:val="5E587D65"/>
    <w:rsid w:val="5E73F4C2"/>
    <w:rsid w:val="5E79B612"/>
    <w:rsid w:val="5E882670"/>
    <w:rsid w:val="5E918B42"/>
    <w:rsid w:val="5EAA6DE3"/>
    <w:rsid w:val="5EB1809C"/>
    <w:rsid w:val="5EB313F8"/>
    <w:rsid w:val="5EBFAB44"/>
    <w:rsid w:val="5EC3F128"/>
    <w:rsid w:val="5EE28642"/>
    <w:rsid w:val="5EEF64D4"/>
    <w:rsid w:val="5EFE1655"/>
    <w:rsid w:val="5F0BBC54"/>
    <w:rsid w:val="5F0D42E2"/>
    <w:rsid w:val="5F1B28CC"/>
    <w:rsid w:val="5F208D80"/>
    <w:rsid w:val="5F3D4F03"/>
    <w:rsid w:val="5F4E2BAE"/>
    <w:rsid w:val="5F58F04D"/>
    <w:rsid w:val="5F5A3D04"/>
    <w:rsid w:val="5F698A3F"/>
    <w:rsid w:val="5F6D74AE"/>
    <w:rsid w:val="5F7951B5"/>
    <w:rsid w:val="5FC10816"/>
    <w:rsid w:val="5FC31577"/>
    <w:rsid w:val="5FCAD0A2"/>
    <w:rsid w:val="5FDE9F59"/>
    <w:rsid w:val="600F2F8A"/>
    <w:rsid w:val="60171E87"/>
    <w:rsid w:val="601ADA32"/>
    <w:rsid w:val="6021FAE5"/>
    <w:rsid w:val="60354929"/>
    <w:rsid w:val="6036F6EC"/>
    <w:rsid w:val="604548A0"/>
    <w:rsid w:val="6059A025"/>
    <w:rsid w:val="605BEBC6"/>
    <w:rsid w:val="605DDFA1"/>
    <w:rsid w:val="6063B9FA"/>
    <w:rsid w:val="60998228"/>
    <w:rsid w:val="60C98C0A"/>
    <w:rsid w:val="60CAD526"/>
    <w:rsid w:val="60DB33F1"/>
    <w:rsid w:val="60DE3FCB"/>
    <w:rsid w:val="6100B579"/>
    <w:rsid w:val="6112E81C"/>
    <w:rsid w:val="61236820"/>
    <w:rsid w:val="6130A7BC"/>
    <w:rsid w:val="613C49D0"/>
    <w:rsid w:val="61412379"/>
    <w:rsid w:val="61417532"/>
    <w:rsid w:val="614320AB"/>
    <w:rsid w:val="6147C133"/>
    <w:rsid w:val="6149E246"/>
    <w:rsid w:val="614CD4AF"/>
    <w:rsid w:val="614D189C"/>
    <w:rsid w:val="614D344C"/>
    <w:rsid w:val="6155D7A3"/>
    <w:rsid w:val="61696D93"/>
    <w:rsid w:val="61851D10"/>
    <w:rsid w:val="618F0EA5"/>
    <w:rsid w:val="6194D11C"/>
    <w:rsid w:val="61A02440"/>
    <w:rsid w:val="61A426A0"/>
    <w:rsid w:val="61A98871"/>
    <w:rsid w:val="61B3E004"/>
    <w:rsid w:val="61BD7595"/>
    <w:rsid w:val="61C92C04"/>
    <w:rsid w:val="61CC5C66"/>
    <w:rsid w:val="61F45BAA"/>
    <w:rsid w:val="61F9DC9E"/>
    <w:rsid w:val="61FD9560"/>
    <w:rsid w:val="6203ABC7"/>
    <w:rsid w:val="62184058"/>
    <w:rsid w:val="622B28E1"/>
    <w:rsid w:val="6234AA57"/>
    <w:rsid w:val="62397187"/>
    <w:rsid w:val="623E5DDF"/>
    <w:rsid w:val="624EE23F"/>
    <w:rsid w:val="6260E7CF"/>
    <w:rsid w:val="62655C6B"/>
    <w:rsid w:val="62670F9D"/>
    <w:rsid w:val="6281BB52"/>
    <w:rsid w:val="62939749"/>
    <w:rsid w:val="62C7E576"/>
    <w:rsid w:val="62CC413E"/>
    <w:rsid w:val="62CE2E49"/>
    <w:rsid w:val="62D608C6"/>
    <w:rsid w:val="62DEF7F0"/>
    <w:rsid w:val="62F25D91"/>
    <w:rsid w:val="6306C5B5"/>
    <w:rsid w:val="630E8933"/>
    <w:rsid w:val="632CC8BC"/>
    <w:rsid w:val="634A1E05"/>
    <w:rsid w:val="63645202"/>
    <w:rsid w:val="636B3ECC"/>
    <w:rsid w:val="63789AE7"/>
    <w:rsid w:val="638B5B37"/>
    <w:rsid w:val="639F4F46"/>
    <w:rsid w:val="63B09E75"/>
    <w:rsid w:val="63B2F7C7"/>
    <w:rsid w:val="63C9C98B"/>
    <w:rsid w:val="63CA5DD9"/>
    <w:rsid w:val="63EC2239"/>
    <w:rsid w:val="64012CCC"/>
    <w:rsid w:val="640F9ADF"/>
    <w:rsid w:val="6432463F"/>
    <w:rsid w:val="643390DE"/>
    <w:rsid w:val="643ABEB3"/>
    <w:rsid w:val="6443153D"/>
    <w:rsid w:val="645F369B"/>
    <w:rsid w:val="64635B7F"/>
    <w:rsid w:val="6467BC35"/>
    <w:rsid w:val="64696607"/>
    <w:rsid w:val="647529DE"/>
    <w:rsid w:val="64799855"/>
    <w:rsid w:val="649D4A59"/>
    <w:rsid w:val="64A6969E"/>
    <w:rsid w:val="64AC9439"/>
    <w:rsid w:val="64BA2F55"/>
    <w:rsid w:val="64BCBDD2"/>
    <w:rsid w:val="64D8444D"/>
    <w:rsid w:val="64F5816F"/>
    <w:rsid w:val="65006BFD"/>
    <w:rsid w:val="6511F02E"/>
    <w:rsid w:val="6515B5F4"/>
    <w:rsid w:val="65185939"/>
    <w:rsid w:val="6518B348"/>
    <w:rsid w:val="65399FF7"/>
    <w:rsid w:val="6548A527"/>
    <w:rsid w:val="65574593"/>
    <w:rsid w:val="655F1595"/>
    <w:rsid w:val="656316EB"/>
    <w:rsid w:val="65755FE7"/>
    <w:rsid w:val="6580DF88"/>
    <w:rsid w:val="6587F29A"/>
    <w:rsid w:val="65B01D57"/>
    <w:rsid w:val="65CDB976"/>
    <w:rsid w:val="65DA1AE9"/>
    <w:rsid w:val="65DCF95D"/>
    <w:rsid w:val="65EE1FA7"/>
    <w:rsid w:val="660575F0"/>
    <w:rsid w:val="662AAC34"/>
    <w:rsid w:val="662C15C3"/>
    <w:rsid w:val="6655CE63"/>
    <w:rsid w:val="66588E33"/>
    <w:rsid w:val="66659C5E"/>
    <w:rsid w:val="6671F13F"/>
    <w:rsid w:val="667797C3"/>
    <w:rsid w:val="668A4F7C"/>
    <w:rsid w:val="668DA9A0"/>
    <w:rsid w:val="668F5788"/>
    <w:rsid w:val="66A48AAD"/>
    <w:rsid w:val="66B21B31"/>
    <w:rsid w:val="66CF8556"/>
    <w:rsid w:val="66E29C0F"/>
    <w:rsid w:val="66F1A5C8"/>
    <w:rsid w:val="66F5C080"/>
    <w:rsid w:val="6712AA9F"/>
    <w:rsid w:val="671B96E3"/>
    <w:rsid w:val="671DF616"/>
    <w:rsid w:val="671E0B92"/>
    <w:rsid w:val="672D65F7"/>
    <w:rsid w:val="674738A6"/>
    <w:rsid w:val="67533C63"/>
    <w:rsid w:val="6759CE90"/>
    <w:rsid w:val="6761FF7C"/>
    <w:rsid w:val="6777EF1B"/>
    <w:rsid w:val="67B5C948"/>
    <w:rsid w:val="67B6CFB2"/>
    <w:rsid w:val="67B793FD"/>
    <w:rsid w:val="67B85283"/>
    <w:rsid w:val="67BDB6B5"/>
    <w:rsid w:val="67C5CEB4"/>
    <w:rsid w:val="67D460F5"/>
    <w:rsid w:val="67D53AFF"/>
    <w:rsid w:val="67D72576"/>
    <w:rsid w:val="67D8AF17"/>
    <w:rsid w:val="67DC8E99"/>
    <w:rsid w:val="67E64B5A"/>
    <w:rsid w:val="67F1D774"/>
    <w:rsid w:val="67F24DB9"/>
    <w:rsid w:val="67FAC037"/>
    <w:rsid w:val="67FD4972"/>
    <w:rsid w:val="67FF5243"/>
    <w:rsid w:val="682E46B8"/>
    <w:rsid w:val="683720CF"/>
    <w:rsid w:val="68405B0E"/>
    <w:rsid w:val="684D15D4"/>
    <w:rsid w:val="685423EF"/>
    <w:rsid w:val="68691E22"/>
    <w:rsid w:val="686CD6E4"/>
    <w:rsid w:val="68847B44"/>
    <w:rsid w:val="689B0844"/>
    <w:rsid w:val="689DCEFC"/>
    <w:rsid w:val="68A4299B"/>
    <w:rsid w:val="68B392DB"/>
    <w:rsid w:val="68B434D2"/>
    <w:rsid w:val="68C638F7"/>
    <w:rsid w:val="68E2C5EB"/>
    <w:rsid w:val="68E78BCB"/>
    <w:rsid w:val="68F241B7"/>
    <w:rsid w:val="6903249E"/>
    <w:rsid w:val="69113F52"/>
    <w:rsid w:val="6912B7CA"/>
    <w:rsid w:val="694C9562"/>
    <w:rsid w:val="695326C5"/>
    <w:rsid w:val="6968E5C0"/>
    <w:rsid w:val="69698BA0"/>
    <w:rsid w:val="6987795A"/>
    <w:rsid w:val="69A42D8C"/>
    <w:rsid w:val="69AD749A"/>
    <w:rsid w:val="69B5D6B7"/>
    <w:rsid w:val="69F80D05"/>
    <w:rsid w:val="6A13DDCE"/>
    <w:rsid w:val="6A148E66"/>
    <w:rsid w:val="6A1E4DE2"/>
    <w:rsid w:val="6A2D1786"/>
    <w:rsid w:val="6A2D7037"/>
    <w:rsid w:val="6A42634E"/>
    <w:rsid w:val="6A52B26C"/>
    <w:rsid w:val="6A707E46"/>
    <w:rsid w:val="6A73236C"/>
    <w:rsid w:val="6A7F21F9"/>
    <w:rsid w:val="6A963ABA"/>
    <w:rsid w:val="6AA00FDB"/>
    <w:rsid w:val="6AAA319D"/>
    <w:rsid w:val="6AAE7F24"/>
    <w:rsid w:val="6AB09964"/>
    <w:rsid w:val="6ACDAE79"/>
    <w:rsid w:val="6AD9A625"/>
    <w:rsid w:val="6ADEFC8F"/>
    <w:rsid w:val="6AE04480"/>
    <w:rsid w:val="6AE2D03F"/>
    <w:rsid w:val="6AF149B6"/>
    <w:rsid w:val="6AFC5F45"/>
    <w:rsid w:val="6B03E0BD"/>
    <w:rsid w:val="6B0FF29E"/>
    <w:rsid w:val="6B1AF698"/>
    <w:rsid w:val="6B215200"/>
    <w:rsid w:val="6B23D2BE"/>
    <w:rsid w:val="6B2FC9CD"/>
    <w:rsid w:val="6B390D81"/>
    <w:rsid w:val="6B5E7B92"/>
    <w:rsid w:val="6B7478F2"/>
    <w:rsid w:val="6B9BA1FD"/>
    <w:rsid w:val="6BB3C9D9"/>
    <w:rsid w:val="6BC229B8"/>
    <w:rsid w:val="6BC334D2"/>
    <w:rsid w:val="6BEAC38A"/>
    <w:rsid w:val="6BF76784"/>
    <w:rsid w:val="6BFED5D8"/>
    <w:rsid w:val="6C13B2AF"/>
    <w:rsid w:val="6C16D92C"/>
    <w:rsid w:val="6C21A6D5"/>
    <w:rsid w:val="6C32BA96"/>
    <w:rsid w:val="6C349428"/>
    <w:rsid w:val="6C34982D"/>
    <w:rsid w:val="6C353AD0"/>
    <w:rsid w:val="6C480180"/>
    <w:rsid w:val="6C4CC104"/>
    <w:rsid w:val="6C5068B2"/>
    <w:rsid w:val="6C97B8C9"/>
    <w:rsid w:val="6C97EC34"/>
    <w:rsid w:val="6CA5F3B0"/>
    <w:rsid w:val="6CAFFFBC"/>
    <w:rsid w:val="6CB6C6F9"/>
    <w:rsid w:val="6CCD87EA"/>
    <w:rsid w:val="6CD84279"/>
    <w:rsid w:val="6CE1B413"/>
    <w:rsid w:val="6CE2CA4D"/>
    <w:rsid w:val="6CEADA52"/>
    <w:rsid w:val="6CEE1840"/>
    <w:rsid w:val="6CEEA746"/>
    <w:rsid w:val="6D0DE77B"/>
    <w:rsid w:val="6D13CC31"/>
    <w:rsid w:val="6D171CE2"/>
    <w:rsid w:val="6D1BBAA7"/>
    <w:rsid w:val="6D27F610"/>
    <w:rsid w:val="6D292202"/>
    <w:rsid w:val="6D2A09CC"/>
    <w:rsid w:val="6D4D2B47"/>
    <w:rsid w:val="6D63ED6F"/>
    <w:rsid w:val="6D6E18F1"/>
    <w:rsid w:val="6D7B9522"/>
    <w:rsid w:val="6D86C191"/>
    <w:rsid w:val="6D8F05A0"/>
    <w:rsid w:val="6D986095"/>
    <w:rsid w:val="6DB2C571"/>
    <w:rsid w:val="6DB30EA6"/>
    <w:rsid w:val="6DBC6B94"/>
    <w:rsid w:val="6DE0023B"/>
    <w:rsid w:val="6DF07DF0"/>
    <w:rsid w:val="6DF3BE19"/>
    <w:rsid w:val="6DF5A1CC"/>
    <w:rsid w:val="6E0E6BAA"/>
    <w:rsid w:val="6E18B251"/>
    <w:rsid w:val="6E42E4A5"/>
    <w:rsid w:val="6E490D96"/>
    <w:rsid w:val="6E49E776"/>
    <w:rsid w:val="6E52975A"/>
    <w:rsid w:val="6E6296BD"/>
    <w:rsid w:val="6E779EAF"/>
    <w:rsid w:val="6E786420"/>
    <w:rsid w:val="6E7EFF55"/>
    <w:rsid w:val="6E8C7B86"/>
    <w:rsid w:val="6E9FE16C"/>
    <w:rsid w:val="6EA9AA87"/>
    <w:rsid w:val="6EAA6DDE"/>
    <w:rsid w:val="6EAF9C92"/>
    <w:rsid w:val="6EC57588"/>
    <w:rsid w:val="6EDA9B43"/>
    <w:rsid w:val="6EE21C4F"/>
    <w:rsid w:val="6EE33E69"/>
    <w:rsid w:val="6EFA42C2"/>
    <w:rsid w:val="6EFCDC60"/>
    <w:rsid w:val="6EFF3C51"/>
    <w:rsid w:val="6F02F8E6"/>
    <w:rsid w:val="6F11D5DD"/>
    <w:rsid w:val="6F1EC669"/>
    <w:rsid w:val="6F29A80C"/>
    <w:rsid w:val="6F3A26AB"/>
    <w:rsid w:val="6F4366E6"/>
    <w:rsid w:val="6F56E7AF"/>
    <w:rsid w:val="6F74ED57"/>
    <w:rsid w:val="6F7777B4"/>
    <w:rsid w:val="6F88F08E"/>
    <w:rsid w:val="6F89E6D4"/>
    <w:rsid w:val="6F9A4118"/>
    <w:rsid w:val="6FD0C314"/>
    <w:rsid w:val="6FD2172C"/>
    <w:rsid w:val="6FD3C66E"/>
    <w:rsid w:val="6FE6E1C8"/>
    <w:rsid w:val="6FEE67BB"/>
    <w:rsid w:val="6FEE90EA"/>
    <w:rsid w:val="6FF9C64D"/>
    <w:rsid w:val="6FFCB0A9"/>
    <w:rsid w:val="700952B7"/>
    <w:rsid w:val="701A3EB9"/>
    <w:rsid w:val="7034F9DF"/>
    <w:rsid w:val="7037C736"/>
    <w:rsid w:val="704F3B79"/>
    <w:rsid w:val="70541145"/>
    <w:rsid w:val="7055D649"/>
    <w:rsid w:val="705AF5F8"/>
    <w:rsid w:val="705D754E"/>
    <w:rsid w:val="7075579A"/>
    <w:rsid w:val="70781565"/>
    <w:rsid w:val="707A1E6C"/>
    <w:rsid w:val="707BF0F1"/>
    <w:rsid w:val="708BC808"/>
    <w:rsid w:val="7095F968"/>
    <w:rsid w:val="70B49E07"/>
    <w:rsid w:val="70BA17C8"/>
    <w:rsid w:val="70C4D797"/>
    <w:rsid w:val="70C4F042"/>
    <w:rsid w:val="70CCDA49"/>
    <w:rsid w:val="70E1C293"/>
    <w:rsid w:val="70EA7339"/>
    <w:rsid w:val="7100EA22"/>
    <w:rsid w:val="7103A62E"/>
    <w:rsid w:val="710A80FE"/>
    <w:rsid w:val="710B5168"/>
    <w:rsid w:val="712136FE"/>
    <w:rsid w:val="7146D0F7"/>
    <w:rsid w:val="714844E3"/>
    <w:rsid w:val="714CEAA6"/>
    <w:rsid w:val="7156614C"/>
    <w:rsid w:val="7165F3C4"/>
    <w:rsid w:val="71683206"/>
    <w:rsid w:val="717E73EB"/>
    <w:rsid w:val="717F6648"/>
    <w:rsid w:val="71863DFE"/>
    <w:rsid w:val="7192174C"/>
    <w:rsid w:val="71C21972"/>
    <w:rsid w:val="71DF2321"/>
    <w:rsid w:val="71F064F1"/>
    <w:rsid w:val="7202AEB0"/>
    <w:rsid w:val="720C0F0A"/>
    <w:rsid w:val="7215F7F0"/>
    <w:rsid w:val="72351C2D"/>
    <w:rsid w:val="724349DE"/>
    <w:rsid w:val="7255CFB3"/>
    <w:rsid w:val="726324EA"/>
    <w:rsid w:val="7264048D"/>
    <w:rsid w:val="7281F814"/>
    <w:rsid w:val="72838113"/>
    <w:rsid w:val="728C37CB"/>
    <w:rsid w:val="7290FD44"/>
    <w:rsid w:val="729A4F7B"/>
    <w:rsid w:val="72A88DA4"/>
    <w:rsid w:val="72AACE2C"/>
    <w:rsid w:val="72AD113E"/>
    <w:rsid w:val="72B40C4A"/>
    <w:rsid w:val="72BD6C31"/>
    <w:rsid w:val="72C78CF6"/>
    <w:rsid w:val="72D258EE"/>
    <w:rsid w:val="72F56B2F"/>
    <w:rsid w:val="731C241C"/>
    <w:rsid w:val="733C4BAE"/>
    <w:rsid w:val="7340D925"/>
    <w:rsid w:val="7349A2AB"/>
    <w:rsid w:val="734AB646"/>
    <w:rsid w:val="734AE894"/>
    <w:rsid w:val="734C2F05"/>
    <w:rsid w:val="735C75FD"/>
    <w:rsid w:val="737A6416"/>
    <w:rsid w:val="7383CEB0"/>
    <w:rsid w:val="7385C32A"/>
    <w:rsid w:val="738E1C9E"/>
    <w:rsid w:val="73AC2A23"/>
    <w:rsid w:val="73B391B3"/>
    <w:rsid w:val="73DC5E56"/>
    <w:rsid w:val="73DFC0FC"/>
    <w:rsid w:val="73E350C1"/>
    <w:rsid w:val="73E61E20"/>
    <w:rsid w:val="73FA734E"/>
    <w:rsid w:val="73FD1081"/>
    <w:rsid w:val="74290467"/>
    <w:rsid w:val="743038B7"/>
    <w:rsid w:val="7447DFB8"/>
    <w:rsid w:val="74792445"/>
    <w:rsid w:val="747DC94F"/>
    <w:rsid w:val="7487AFD5"/>
    <w:rsid w:val="749349B6"/>
    <w:rsid w:val="74A226AD"/>
    <w:rsid w:val="74C04738"/>
    <w:rsid w:val="74C99BFF"/>
    <w:rsid w:val="74CF3AB6"/>
    <w:rsid w:val="74DCC899"/>
    <w:rsid w:val="74E40ECC"/>
    <w:rsid w:val="74F271B2"/>
    <w:rsid w:val="7509AAF1"/>
    <w:rsid w:val="7512AEC5"/>
    <w:rsid w:val="752828D9"/>
    <w:rsid w:val="75358893"/>
    <w:rsid w:val="754908F6"/>
    <w:rsid w:val="754EBD0A"/>
    <w:rsid w:val="75509ADD"/>
    <w:rsid w:val="75698446"/>
    <w:rsid w:val="7573A898"/>
    <w:rsid w:val="757EAEE9"/>
    <w:rsid w:val="75860F8F"/>
    <w:rsid w:val="759ECE8D"/>
    <w:rsid w:val="75A0EE05"/>
    <w:rsid w:val="75A3344B"/>
    <w:rsid w:val="75BF2358"/>
    <w:rsid w:val="75CABCD8"/>
    <w:rsid w:val="75CF2A76"/>
    <w:rsid w:val="75F9BACB"/>
    <w:rsid w:val="7604575C"/>
    <w:rsid w:val="760E9CA7"/>
    <w:rsid w:val="7616248B"/>
    <w:rsid w:val="76168FAD"/>
    <w:rsid w:val="7625943E"/>
    <w:rsid w:val="762AF5CF"/>
    <w:rsid w:val="762C66A9"/>
    <w:rsid w:val="7635A5DC"/>
    <w:rsid w:val="763CBE77"/>
    <w:rsid w:val="765B0FE7"/>
    <w:rsid w:val="76675964"/>
    <w:rsid w:val="7670AC71"/>
    <w:rsid w:val="7672C106"/>
    <w:rsid w:val="768A0D90"/>
    <w:rsid w:val="769CEA40"/>
    <w:rsid w:val="76A36C72"/>
    <w:rsid w:val="76AEEF60"/>
    <w:rsid w:val="76E7FDB5"/>
    <w:rsid w:val="76F16A36"/>
    <w:rsid w:val="76F86E43"/>
    <w:rsid w:val="76FC8FCC"/>
    <w:rsid w:val="76FE6290"/>
    <w:rsid w:val="770A7363"/>
    <w:rsid w:val="771F641D"/>
    <w:rsid w:val="772E6002"/>
    <w:rsid w:val="7731C07C"/>
    <w:rsid w:val="774BEA11"/>
    <w:rsid w:val="77614739"/>
    <w:rsid w:val="776E5FF7"/>
    <w:rsid w:val="77748443"/>
    <w:rsid w:val="77817E80"/>
    <w:rsid w:val="7784461C"/>
    <w:rsid w:val="778CD56D"/>
    <w:rsid w:val="77AC693F"/>
    <w:rsid w:val="77BF73ED"/>
    <w:rsid w:val="77EF4926"/>
    <w:rsid w:val="77F47B60"/>
    <w:rsid w:val="77F9179A"/>
    <w:rsid w:val="7800B65C"/>
    <w:rsid w:val="7806B713"/>
    <w:rsid w:val="780EB041"/>
    <w:rsid w:val="78127E19"/>
    <w:rsid w:val="7834D5E4"/>
    <w:rsid w:val="783E305B"/>
    <w:rsid w:val="786A1A14"/>
    <w:rsid w:val="7876C124"/>
    <w:rsid w:val="7879EECD"/>
    <w:rsid w:val="7887B424"/>
    <w:rsid w:val="788AF8AF"/>
    <w:rsid w:val="788B72BB"/>
    <w:rsid w:val="789CFC4C"/>
    <w:rsid w:val="78B364E3"/>
    <w:rsid w:val="78D24527"/>
    <w:rsid w:val="78DBA486"/>
    <w:rsid w:val="78FC1B7B"/>
    <w:rsid w:val="79076903"/>
    <w:rsid w:val="79120FCC"/>
    <w:rsid w:val="791A3C06"/>
    <w:rsid w:val="792D7027"/>
    <w:rsid w:val="79350EA6"/>
    <w:rsid w:val="79489A4E"/>
    <w:rsid w:val="794DA2AC"/>
    <w:rsid w:val="797B8C1D"/>
    <w:rsid w:val="79851D10"/>
    <w:rsid w:val="798C3077"/>
    <w:rsid w:val="79ABD906"/>
    <w:rsid w:val="79BDFFBE"/>
    <w:rsid w:val="79C8884B"/>
    <w:rsid w:val="79D0E175"/>
    <w:rsid w:val="79DA5049"/>
    <w:rsid w:val="79DEA397"/>
    <w:rsid w:val="79DF74C3"/>
    <w:rsid w:val="79E941F9"/>
    <w:rsid w:val="7A075D7A"/>
    <w:rsid w:val="7A22D337"/>
    <w:rsid w:val="7A3E3ECB"/>
    <w:rsid w:val="7A418E75"/>
    <w:rsid w:val="7A499400"/>
    <w:rsid w:val="7A4A4576"/>
    <w:rsid w:val="7A54AA69"/>
    <w:rsid w:val="7A5F9D38"/>
    <w:rsid w:val="7A717A1F"/>
    <w:rsid w:val="7A7AFEEB"/>
    <w:rsid w:val="7A9E0149"/>
    <w:rsid w:val="7AAF6136"/>
    <w:rsid w:val="7AB1DC3F"/>
    <w:rsid w:val="7AC3ED3F"/>
    <w:rsid w:val="7AD24121"/>
    <w:rsid w:val="7ADDEC52"/>
    <w:rsid w:val="7ADE0CFC"/>
    <w:rsid w:val="7AE20237"/>
    <w:rsid w:val="7AE2461B"/>
    <w:rsid w:val="7AEA0764"/>
    <w:rsid w:val="7AFBD172"/>
    <w:rsid w:val="7B04AD81"/>
    <w:rsid w:val="7B109350"/>
    <w:rsid w:val="7B23CC7D"/>
    <w:rsid w:val="7B26E9E8"/>
    <w:rsid w:val="7B47E6D0"/>
    <w:rsid w:val="7B49F431"/>
    <w:rsid w:val="7B55C82B"/>
    <w:rsid w:val="7B58D9E6"/>
    <w:rsid w:val="7B6386B7"/>
    <w:rsid w:val="7B6C0128"/>
    <w:rsid w:val="7B798240"/>
    <w:rsid w:val="7BBEA398"/>
    <w:rsid w:val="7BC72F4C"/>
    <w:rsid w:val="7BD7526D"/>
    <w:rsid w:val="7BDDE486"/>
    <w:rsid w:val="7BF1AF56"/>
    <w:rsid w:val="7BF7D3A6"/>
    <w:rsid w:val="7C14911E"/>
    <w:rsid w:val="7C15456E"/>
    <w:rsid w:val="7C206391"/>
    <w:rsid w:val="7C409DBB"/>
    <w:rsid w:val="7C412917"/>
    <w:rsid w:val="7C45347D"/>
    <w:rsid w:val="7C4C0FBE"/>
    <w:rsid w:val="7C6F5A48"/>
    <w:rsid w:val="7C79BCB3"/>
    <w:rsid w:val="7C82975F"/>
    <w:rsid w:val="7C8478B9"/>
    <w:rsid w:val="7C8BBF03"/>
    <w:rsid w:val="7C8F5CCD"/>
    <w:rsid w:val="7C93EAE8"/>
    <w:rsid w:val="7CAF21F6"/>
    <w:rsid w:val="7CD87C35"/>
    <w:rsid w:val="7CDC31C8"/>
    <w:rsid w:val="7CE70C45"/>
    <w:rsid w:val="7CF49AC4"/>
    <w:rsid w:val="7D087F99"/>
    <w:rsid w:val="7D12ACF1"/>
    <w:rsid w:val="7D1EBDC4"/>
    <w:rsid w:val="7D352A0A"/>
    <w:rsid w:val="7D36E907"/>
    <w:rsid w:val="7D470E6D"/>
    <w:rsid w:val="7D525D99"/>
    <w:rsid w:val="7D5A73F9"/>
    <w:rsid w:val="7D8795BF"/>
    <w:rsid w:val="7D87A152"/>
    <w:rsid w:val="7DC0871B"/>
    <w:rsid w:val="7DC2106D"/>
    <w:rsid w:val="7DCB7EB8"/>
    <w:rsid w:val="7DCD3F02"/>
    <w:rsid w:val="7DDC6E1C"/>
    <w:rsid w:val="7DE48A36"/>
    <w:rsid w:val="7E048A91"/>
    <w:rsid w:val="7E14C8AA"/>
    <w:rsid w:val="7E2D4DA5"/>
    <w:rsid w:val="7E32CB56"/>
    <w:rsid w:val="7E43C4D4"/>
    <w:rsid w:val="7E4BFE4B"/>
    <w:rsid w:val="7E5B11C4"/>
    <w:rsid w:val="7E5C9A59"/>
    <w:rsid w:val="7E643B71"/>
    <w:rsid w:val="7E65C3D1"/>
    <w:rsid w:val="7E726B49"/>
    <w:rsid w:val="7E7E24F4"/>
    <w:rsid w:val="7E8B0B85"/>
    <w:rsid w:val="7E929061"/>
    <w:rsid w:val="7E96D8FF"/>
    <w:rsid w:val="7E9A594B"/>
    <w:rsid w:val="7EA78CE6"/>
    <w:rsid w:val="7EB63348"/>
    <w:rsid w:val="7EB87ABD"/>
    <w:rsid w:val="7EB969CD"/>
    <w:rsid w:val="7EBBA0CE"/>
    <w:rsid w:val="7ECB6EED"/>
    <w:rsid w:val="7ED89D6C"/>
    <w:rsid w:val="7F0079E4"/>
    <w:rsid w:val="7F098D2B"/>
    <w:rsid w:val="7F0A718F"/>
    <w:rsid w:val="7F0B8CCF"/>
    <w:rsid w:val="7F13A380"/>
    <w:rsid w:val="7F1C75B4"/>
    <w:rsid w:val="7F1C8147"/>
    <w:rsid w:val="7F23D6B8"/>
    <w:rsid w:val="7F28B8A0"/>
    <w:rsid w:val="7F38AEFB"/>
    <w:rsid w:val="7F38CCFC"/>
    <w:rsid w:val="7F4BDFFD"/>
    <w:rsid w:val="7F52D21C"/>
    <w:rsid w:val="7F5CE4AF"/>
    <w:rsid w:val="7F678152"/>
    <w:rsid w:val="7F7A8090"/>
    <w:rsid w:val="7F7FE43D"/>
    <w:rsid w:val="7F85DD8C"/>
    <w:rsid w:val="7F8E75B8"/>
    <w:rsid w:val="7F9FF5EF"/>
    <w:rsid w:val="7FA502CC"/>
    <w:rsid w:val="7FBC8C77"/>
    <w:rsid w:val="7FCA5031"/>
    <w:rsid w:val="7FE6D192"/>
    <w:rsid w:val="7FEFC5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92F6C1B-E619-46A9-BC9F-67554DFF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1"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19F08557"/>
    <w:rPr>
      <w:rFonts w:ascii="Arial" w:hAnsi="Arial"/>
      <w:sz w:val="24"/>
      <w:szCs w:val="24"/>
      <w:lang w:eastAsia="en-US"/>
    </w:rPr>
  </w:style>
  <w:style w:type="paragraph" w:styleId="Heading1">
    <w:name w:val="heading 1"/>
    <w:basedOn w:val="Heading2"/>
    <w:next w:val="Normal"/>
    <w:uiPriority w:val="1"/>
    <w:qFormat/>
    <w:rsid w:val="00F06E4E"/>
    <w:pPr>
      <w:outlineLvl w:val="0"/>
    </w:pPr>
    <w:rPr>
      <w:b w:val="0"/>
      <w:sz w:val="36"/>
    </w:rPr>
  </w:style>
  <w:style w:type="paragraph" w:styleId="Heading2">
    <w:name w:val="heading 2"/>
    <w:basedOn w:val="Normal"/>
    <w:next w:val="Normal"/>
    <w:uiPriority w:val="1"/>
    <w:qFormat/>
    <w:rsid w:val="00F06E4E"/>
    <w:pPr>
      <w:outlineLvl w:val="1"/>
    </w:pPr>
    <w:rPr>
      <w:rFonts w:ascii="Arial Black" w:hAnsi="Arial Black" w:cs="Arial"/>
      <w:b/>
      <w:bCs/>
      <w:sz w:val="32"/>
      <w:szCs w:val="32"/>
    </w:rPr>
  </w:style>
  <w:style w:type="paragraph" w:styleId="Heading3">
    <w:name w:val="heading 3"/>
    <w:basedOn w:val="Normal"/>
    <w:next w:val="Normal"/>
    <w:uiPriority w:val="1"/>
    <w:qFormat/>
    <w:rsid w:val="00F06E4E"/>
    <w:pPr>
      <w:ind w:left="720" w:hanging="720"/>
      <w:jc w:val="both"/>
      <w:outlineLvl w:val="2"/>
    </w:pPr>
    <w:rPr>
      <w:rFonts w:cs="Arial"/>
      <w:b/>
      <w:bCs/>
      <w:sz w:val="28"/>
      <w:szCs w:val="28"/>
    </w:rPr>
  </w:style>
  <w:style w:type="paragraph" w:styleId="Heading4">
    <w:name w:val="heading 4"/>
    <w:basedOn w:val="Normal"/>
    <w:next w:val="Normal"/>
    <w:uiPriority w:val="1"/>
    <w:qFormat/>
    <w:rsid w:val="00333FAA"/>
    <w:pPr>
      <w:keepNext/>
      <w:outlineLvl w:val="3"/>
    </w:pPr>
    <w:rPr>
      <w:rFonts w:cs="Arial"/>
      <w:b/>
    </w:rPr>
  </w:style>
  <w:style w:type="paragraph" w:styleId="Heading5">
    <w:name w:val="heading 5"/>
    <w:basedOn w:val="Normal"/>
    <w:next w:val="Normal"/>
    <w:link w:val="Heading5Char"/>
    <w:uiPriority w:val="9"/>
    <w:unhideWhenUsed/>
    <w:qFormat/>
    <w:rsid w:val="00397090"/>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97090"/>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397090"/>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397090"/>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397090"/>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1"/>
    <w:rsid w:val="19F08557"/>
    <w:pPr>
      <w:tabs>
        <w:tab w:val="center" w:pos="4153"/>
        <w:tab w:val="right" w:pos="8306"/>
      </w:tabs>
    </w:pPr>
    <w:rPr>
      <w:lang w:val="en-US"/>
    </w:rPr>
  </w:style>
  <w:style w:type="paragraph" w:customStyle="1" w:styleId="Infotext">
    <w:name w:val="Info text"/>
    <w:basedOn w:val="Normal"/>
    <w:uiPriority w:val="1"/>
    <w:rsid w:val="00333FAA"/>
    <w:rPr>
      <w:sz w:val="28"/>
    </w:rPr>
  </w:style>
  <w:style w:type="paragraph" w:styleId="Header">
    <w:name w:val="header"/>
    <w:basedOn w:val="Normal"/>
    <w:uiPriority w:val="1"/>
    <w:rsid w:val="00333FAA"/>
    <w:pPr>
      <w:tabs>
        <w:tab w:val="center" w:pos="4153"/>
        <w:tab w:val="right" w:pos="8306"/>
      </w:tabs>
    </w:pPr>
  </w:style>
  <w:style w:type="paragraph" w:styleId="FootnoteText">
    <w:name w:val="footnote text"/>
    <w:basedOn w:val="Normal"/>
    <w:uiPriority w:val="1"/>
    <w:semiHidden/>
    <w:rsid w:val="19F08557"/>
    <w:rPr>
      <w:sz w:val="20"/>
      <w:szCs w:val="20"/>
    </w:rPr>
  </w:style>
  <w:style w:type="paragraph" w:styleId="NormalWeb">
    <w:name w:val="Normal (Web)"/>
    <w:basedOn w:val="Normal"/>
    <w:uiPriority w:val="1"/>
    <w:semiHidden/>
    <w:rsid w:val="19F08557"/>
    <w:pPr>
      <w:spacing w:beforeAutospacing="1" w:after="300"/>
    </w:pPr>
    <w:rPr>
      <w:rFonts w:ascii="Times New Roman" w:eastAsia="Calibri" w:hAnsi="Times New Roman"/>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uiPriority w:val="1"/>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uiPriority w:val="1"/>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uiPriority w:val="1"/>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uiPriority w:val="1"/>
    <w:rsid w:val="00C869F3"/>
    <w:rPr>
      <w:rFonts w:ascii="Tahoma" w:hAnsi="Tahoma" w:cs="Tahoma"/>
      <w:sz w:val="16"/>
      <w:szCs w:val="16"/>
    </w:rPr>
  </w:style>
  <w:style w:type="character" w:customStyle="1" w:styleId="BalloonTextChar">
    <w:name w:val="Balloon Text Char"/>
    <w:basedOn w:val="DefaultParagraphFont"/>
    <w:link w:val="BalloonText"/>
    <w:uiPriority w:val="1"/>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19F08557"/>
    <w:pPr>
      <w:spacing w:beforeAutospacing="1" w:afterAutospacing="1"/>
    </w:pPr>
    <w:rPr>
      <w:lang w:eastAsia="en-GB"/>
    </w:rPr>
  </w:style>
  <w:style w:type="character" w:customStyle="1" w:styleId="normaltextrun">
    <w:name w:val="normaltextrun"/>
    <w:basedOn w:val="DefaultParagraphFont"/>
    <w:rsid w:val="00960CD7"/>
  </w:style>
  <w:style w:type="character" w:customStyle="1" w:styleId="eop">
    <w:name w:val="eop"/>
    <w:basedOn w:val="DefaultParagraphFont"/>
    <w:rsid w:val="00960CD7"/>
  </w:style>
  <w:style w:type="paragraph" w:customStyle="1" w:styleId="Default">
    <w:name w:val="Default"/>
    <w:rsid w:val="00C764C7"/>
    <w:pPr>
      <w:autoSpaceDE w:val="0"/>
      <w:autoSpaceDN w:val="0"/>
      <w:adjustRightInd w:val="0"/>
    </w:pPr>
    <w:rPr>
      <w:rFonts w:ascii="Arial" w:hAnsi="Arial" w:cs="Arial"/>
      <w:color w:val="000000"/>
      <w:sz w:val="24"/>
      <w:szCs w:val="24"/>
    </w:rPr>
  </w:style>
  <w:style w:type="paragraph" w:customStyle="1" w:styleId="Sectionhead">
    <w:name w:val="Section head"/>
    <w:basedOn w:val="Normal"/>
    <w:uiPriority w:val="1"/>
    <w:rsid w:val="29E0A758"/>
    <w:pPr>
      <w:tabs>
        <w:tab w:val="left" w:pos="850"/>
      </w:tabs>
      <w:spacing w:before="283" w:after="170" w:line="360" w:lineRule="atLeast"/>
    </w:pPr>
    <w:rPr>
      <w:b/>
      <w:bCs/>
      <w:sz w:val="32"/>
      <w:szCs w:val="32"/>
      <w:lang w:val="en-US"/>
    </w:rPr>
  </w:style>
  <w:style w:type="paragraph" w:styleId="CommentText">
    <w:name w:val="annotation text"/>
    <w:basedOn w:val="Normal"/>
    <w:link w:val="CommentTextChar"/>
    <w:uiPriority w:val="1"/>
    <w:semiHidden/>
    <w:unhideWhenUsed/>
    <w:rPr>
      <w:sz w:val="20"/>
    </w:rPr>
  </w:style>
  <w:style w:type="character" w:customStyle="1" w:styleId="CommentTextChar">
    <w:name w:val="Comment Text Char"/>
    <w:basedOn w:val="DefaultParagraphFont"/>
    <w:link w:val="CommentText"/>
    <w:uiPriority w:val="1"/>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uiPriority w:val="1"/>
    <w:semiHidden/>
    <w:unhideWhenUsed/>
    <w:rsid w:val="00307D9D"/>
    <w:rPr>
      <w:b/>
      <w:bCs/>
    </w:rPr>
  </w:style>
  <w:style w:type="character" w:customStyle="1" w:styleId="CommentSubjectChar">
    <w:name w:val="Comment Subject Char"/>
    <w:basedOn w:val="CommentTextChar"/>
    <w:link w:val="CommentSubject"/>
    <w:uiPriority w:val="1"/>
    <w:semiHidden/>
    <w:rsid w:val="00307D9D"/>
    <w:rPr>
      <w:rFonts w:ascii="Arial" w:hAnsi="Arial"/>
      <w:b/>
      <w:bCs/>
      <w:lang w:eastAsia="en-US"/>
    </w:rPr>
  </w:style>
  <w:style w:type="character" w:styleId="Mention">
    <w:name w:val="Mention"/>
    <w:basedOn w:val="DefaultParagraphFont"/>
    <w:uiPriority w:val="99"/>
    <w:unhideWhenUsed/>
    <w:rsid w:val="00B7687E"/>
    <w:rPr>
      <w:color w:val="2B579A"/>
      <w:shd w:val="clear" w:color="auto" w:fill="E1DFDD"/>
    </w:rPr>
  </w:style>
  <w:style w:type="character" w:customStyle="1" w:styleId="Heading5Char">
    <w:name w:val="Heading 5 Char"/>
    <w:basedOn w:val="DefaultParagraphFont"/>
    <w:link w:val="Heading5"/>
    <w:uiPriority w:val="9"/>
    <w:rsid w:val="00397090"/>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uiPriority w:val="9"/>
    <w:rsid w:val="00397090"/>
    <w:rPr>
      <w:rFonts w:asciiTheme="majorHAnsi" w:eastAsiaTheme="majorEastAsia" w:hAnsiTheme="majorHAnsi" w:cstheme="majorBidi"/>
      <w:color w:val="243F60"/>
      <w:sz w:val="24"/>
      <w:szCs w:val="24"/>
      <w:lang w:eastAsia="en-US"/>
    </w:rPr>
  </w:style>
  <w:style w:type="character" w:customStyle="1" w:styleId="Heading7Char">
    <w:name w:val="Heading 7 Char"/>
    <w:basedOn w:val="DefaultParagraphFont"/>
    <w:link w:val="Heading7"/>
    <w:uiPriority w:val="9"/>
    <w:rsid w:val="00397090"/>
    <w:rPr>
      <w:rFonts w:asciiTheme="majorHAnsi" w:eastAsiaTheme="majorEastAsia" w:hAnsiTheme="majorHAnsi" w:cstheme="majorBidi"/>
      <w:i/>
      <w:iCs/>
      <w:color w:val="243F60"/>
      <w:sz w:val="24"/>
      <w:szCs w:val="24"/>
      <w:lang w:eastAsia="en-US"/>
    </w:rPr>
  </w:style>
  <w:style w:type="character" w:customStyle="1" w:styleId="Heading8Char">
    <w:name w:val="Heading 8 Char"/>
    <w:basedOn w:val="DefaultParagraphFont"/>
    <w:link w:val="Heading8"/>
    <w:uiPriority w:val="9"/>
    <w:rsid w:val="00397090"/>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397090"/>
    <w:rPr>
      <w:rFonts w:asciiTheme="majorHAnsi" w:eastAsiaTheme="majorEastAsia" w:hAnsiTheme="majorHAnsi" w:cstheme="majorBidi"/>
      <w:i/>
      <w:iCs/>
      <w:color w:val="272727"/>
      <w:sz w:val="21"/>
      <w:szCs w:val="21"/>
      <w:lang w:eastAsia="en-US"/>
    </w:rPr>
  </w:style>
  <w:style w:type="paragraph" w:styleId="Title">
    <w:name w:val="Title"/>
    <w:basedOn w:val="Normal"/>
    <w:next w:val="Normal"/>
    <w:link w:val="TitleChar"/>
    <w:uiPriority w:val="10"/>
    <w:qFormat/>
    <w:rsid w:val="00397090"/>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97090"/>
    <w:rPr>
      <w:rFonts w:asciiTheme="majorHAnsi" w:eastAsiaTheme="majorEastAsia" w:hAnsiTheme="majorHAnsi" w:cstheme="majorBidi"/>
      <w:sz w:val="56"/>
      <w:szCs w:val="56"/>
      <w:lang w:eastAsia="en-US"/>
    </w:rPr>
  </w:style>
  <w:style w:type="paragraph" w:styleId="Subtitle">
    <w:name w:val="Subtitle"/>
    <w:basedOn w:val="Normal"/>
    <w:next w:val="Normal"/>
    <w:link w:val="SubtitleChar"/>
    <w:uiPriority w:val="11"/>
    <w:qFormat/>
    <w:rsid w:val="00397090"/>
    <w:rPr>
      <w:rFonts w:eastAsiaTheme="minorEastAsia"/>
      <w:color w:val="5A5A5A"/>
    </w:rPr>
  </w:style>
  <w:style w:type="character" w:customStyle="1" w:styleId="SubtitleChar">
    <w:name w:val="Subtitle Char"/>
    <w:basedOn w:val="DefaultParagraphFont"/>
    <w:link w:val="Subtitle"/>
    <w:uiPriority w:val="11"/>
    <w:rsid w:val="00397090"/>
    <w:rPr>
      <w:rFonts w:ascii="Arial" w:eastAsiaTheme="minorEastAsia" w:hAnsi="Arial"/>
      <w:color w:val="5A5A5A"/>
      <w:sz w:val="24"/>
      <w:szCs w:val="24"/>
      <w:lang w:eastAsia="en-US"/>
    </w:rPr>
  </w:style>
  <w:style w:type="paragraph" w:styleId="Quote">
    <w:name w:val="Quote"/>
    <w:basedOn w:val="Normal"/>
    <w:next w:val="Normal"/>
    <w:link w:val="QuoteChar"/>
    <w:uiPriority w:val="29"/>
    <w:qFormat/>
    <w:rsid w:val="003970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97090"/>
    <w:rPr>
      <w:rFonts w:ascii="Arial" w:hAnsi="Arial"/>
      <w:i/>
      <w:iCs/>
      <w:color w:val="404040" w:themeColor="text1" w:themeTint="BF"/>
      <w:sz w:val="24"/>
      <w:szCs w:val="24"/>
      <w:lang w:eastAsia="en-US"/>
    </w:rPr>
  </w:style>
  <w:style w:type="paragraph" w:styleId="IntenseQuote">
    <w:name w:val="Intense Quote"/>
    <w:basedOn w:val="Normal"/>
    <w:next w:val="Normal"/>
    <w:link w:val="IntenseQuoteChar"/>
    <w:uiPriority w:val="30"/>
    <w:qFormat/>
    <w:rsid w:val="00397090"/>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97090"/>
    <w:rPr>
      <w:rFonts w:ascii="Arial" w:hAnsi="Arial"/>
      <w:i/>
      <w:iCs/>
      <w:color w:val="4F81BD" w:themeColor="accent1"/>
      <w:sz w:val="24"/>
      <w:szCs w:val="24"/>
      <w:lang w:eastAsia="en-US"/>
    </w:rPr>
  </w:style>
  <w:style w:type="paragraph" w:styleId="TOC1">
    <w:name w:val="toc 1"/>
    <w:basedOn w:val="Normal"/>
    <w:next w:val="Normal"/>
    <w:uiPriority w:val="39"/>
    <w:unhideWhenUsed/>
    <w:rsid w:val="00397090"/>
    <w:pPr>
      <w:spacing w:after="100"/>
    </w:pPr>
  </w:style>
  <w:style w:type="paragraph" w:styleId="TOC2">
    <w:name w:val="toc 2"/>
    <w:basedOn w:val="Normal"/>
    <w:next w:val="Normal"/>
    <w:uiPriority w:val="39"/>
    <w:unhideWhenUsed/>
    <w:rsid w:val="00397090"/>
    <w:pPr>
      <w:spacing w:after="100"/>
      <w:ind w:left="220"/>
    </w:pPr>
  </w:style>
  <w:style w:type="paragraph" w:styleId="TOC3">
    <w:name w:val="toc 3"/>
    <w:basedOn w:val="Normal"/>
    <w:next w:val="Normal"/>
    <w:uiPriority w:val="39"/>
    <w:unhideWhenUsed/>
    <w:rsid w:val="00397090"/>
    <w:pPr>
      <w:spacing w:after="100"/>
      <w:ind w:left="440"/>
    </w:pPr>
  </w:style>
  <w:style w:type="paragraph" w:styleId="TOC4">
    <w:name w:val="toc 4"/>
    <w:basedOn w:val="Normal"/>
    <w:next w:val="Normal"/>
    <w:uiPriority w:val="39"/>
    <w:unhideWhenUsed/>
    <w:rsid w:val="00397090"/>
    <w:pPr>
      <w:spacing w:after="100"/>
      <w:ind w:left="660"/>
    </w:pPr>
  </w:style>
  <w:style w:type="paragraph" w:styleId="TOC5">
    <w:name w:val="toc 5"/>
    <w:basedOn w:val="Normal"/>
    <w:next w:val="Normal"/>
    <w:uiPriority w:val="39"/>
    <w:unhideWhenUsed/>
    <w:rsid w:val="00397090"/>
    <w:pPr>
      <w:spacing w:after="100"/>
      <w:ind w:left="880"/>
    </w:pPr>
  </w:style>
  <w:style w:type="paragraph" w:styleId="TOC6">
    <w:name w:val="toc 6"/>
    <w:basedOn w:val="Normal"/>
    <w:next w:val="Normal"/>
    <w:uiPriority w:val="39"/>
    <w:unhideWhenUsed/>
    <w:rsid w:val="00397090"/>
    <w:pPr>
      <w:spacing w:after="100"/>
      <w:ind w:left="1100"/>
    </w:pPr>
  </w:style>
  <w:style w:type="paragraph" w:styleId="TOC7">
    <w:name w:val="toc 7"/>
    <w:basedOn w:val="Normal"/>
    <w:next w:val="Normal"/>
    <w:uiPriority w:val="39"/>
    <w:unhideWhenUsed/>
    <w:rsid w:val="00397090"/>
    <w:pPr>
      <w:spacing w:after="100"/>
      <w:ind w:left="1320"/>
    </w:pPr>
  </w:style>
  <w:style w:type="paragraph" w:styleId="TOC8">
    <w:name w:val="toc 8"/>
    <w:basedOn w:val="Normal"/>
    <w:next w:val="Normal"/>
    <w:uiPriority w:val="39"/>
    <w:unhideWhenUsed/>
    <w:rsid w:val="00397090"/>
    <w:pPr>
      <w:spacing w:after="100"/>
      <w:ind w:left="1540"/>
    </w:pPr>
  </w:style>
  <w:style w:type="paragraph" w:styleId="TOC9">
    <w:name w:val="toc 9"/>
    <w:basedOn w:val="Normal"/>
    <w:next w:val="Normal"/>
    <w:uiPriority w:val="39"/>
    <w:unhideWhenUsed/>
    <w:rsid w:val="00397090"/>
    <w:pPr>
      <w:spacing w:after="100"/>
      <w:ind w:left="1760"/>
    </w:pPr>
  </w:style>
  <w:style w:type="paragraph" w:styleId="EndnoteText">
    <w:name w:val="endnote text"/>
    <w:basedOn w:val="Normal"/>
    <w:link w:val="EndnoteTextChar"/>
    <w:uiPriority w:val="99"/>
    <w:semiHidden/>
    <w:unhideWhenUsed/>
    <w:rsid w:val="00397090"/>
    <w:rPr>
      <w:sz w:val="20"/>
    </w:rPr>
  </w:style>
  <w:style w:type="character" w:customStyle="1" w:styleId="EndnoteTextChar">
    <w:name w:val="Endnote Text Char"/>
    <w:basedOn w:val="DefaultParagraphFont"/>
    <w:link w:val="EndnoteText"/>
    <w:uiPriority w:val="99"/>
    <w:semiHidden/>
    <w:rsid w:val="00397090"/>
    <w:rPr>
      <w:rFonts w:ascii="Arial" w:hAnsi="Arial"/>
      <w:lang w:eastAsia="en-US"/>
    </w:rPr>
  </w:style>
  <w:style w:type="paragraph" w:styleId="Revision">
    <w:name w:val="Revision"/>
    <w:hidden/>
    <w:uiPriority w:val="99"/>
    <w:semiHidden/>
    <w:rsid w:val="00F83293"/>
    <w:rPr>
      <w:rFonts w:ascii="Arial" w:hAnsi="Arial"/>
      <w:sz w:val="24"/>
      <w:szCs w:val="24"/>
      <w:lang w:eastAsia="en-US"/>
    </w:rPr>
  </w:style>
  <w:style w:type="paragraph" w:styleId="NoSpacing">
    <w:name w:val="No Spacing"/>
    <w:uiPriority w:val="1"/>
    <w:qFormat/>
    <w:rsid w:val="00DD2F9C"/>
    <w:rPr>
      <w:rFonts w:asciiTheme="minorHAnsi" w:eastAsiaTheme="minorHAnsi" w:hAnsiTheme="minorHAnsi" w:cstheme="minorBidi"/>
      <w:sz w:val="22"/>
      <w:szCs w:val="22"/>
      <w:lang w:eastAsia="en-US"/>
    </w:rPr>
  </w:style>
  <w:style w:type="character" w:customStyle="1" w:styleId="ui-provider">
    <w:name w:val="ui-provider"/>
    <w:basedOn w:val="DefaultParagraphFont"/>
    <w:rsid w:val="00CA3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7016">
      <w:bodyDiv w:val="1"/>
      <w:marLeft w:val="0"/>
      <w:marRight w:val="0"/>
      <w:marTop w:val="0"/>
      <w:marBottom w:val="0"/>
      <w:divBdr>
        <w:top w:val="none" w:sz="0" w:space="0" w:color="auto"/>
        <w:left w:val="none" w:sz="0" w:space="0" w:color="auto"/>
        <w:bottom w:val="none" w:sz="0" w:space="0" w:color="auto"/>
        <w:right w:val="none" w:sz="0" w:space="0" w:color="auto"/>
      </w:divBdr>
      <w:divsChild>
        <w:div w:id="1934123535">
          <w:marLeft w:val="547"/>
          <w:marRight w:val="0"/>
          <w:marTop w:val="0"/>
          <w:marBottom w:val="0"/>
          <w:divBdr>
            <w:top w:val="none" w:sz="0" w:space="0" w:color="auto"/>
            <w:left w:val="none" w:sz="0" w:space="0" w:color="auto"/>
            <w:bottom w:val="none" w:sz="0" w:space="0" w:color="auto"/>
            <w:right w:val="none" w:sz="0" w:space="0" w:color="auto"/>
          </w:divBdr>
        </w:div>
      </w:divsChild>
    </w:div>
    <w:div w:id="125895755">
      <w:bodyDiv w:val="1"/>
      <w:marLeft w:val="0"/>
      <w:marRight w:val="0"/>
      <w:marTop w:val="0"/>
      <w:marBottom w:val="0"/>
      <w:divBdr>
        <w:top w:val="none" w:sz="0" w:space="0" w:color="auto"/>
        <w:left w:val="none" w:sz="0" w:space="0" w:color="auto"/>
        <w:bottom w:val="none" w:sz="0" w:space="0" w:color="auto"/>
        <w:right w:val="none" w:sz="0" w:space="0" w:color="auto"/>
      </w:divBdr>
      <w:divsChild>
        <w:div w:id="944383242">
          <w:marLeft w:val="0"/>
          <w:marRight w:val="0"/>
          <w:marTop w:val="0"/>
          <w:marBottom w:val="0"/>
          <w:divBdr>
            <w:top w:val="none" w:sz="0" w:space="0" w:color="auto"/>
            <w:left w:val="none" w:sz="0" w:space="0" w:color="auto"/>
            <w:bottom w:val="none" w:sz="0" w:space="0" w:color="auto"/>
            <w:right w:val="none" w:sz="0" w:space="0" w:color="auto"/>
          </w:divBdr>
        </w:div>
      </w:divsChild>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3351511">
      <w:bodyDiv w:val="1"/>
      <w:marLeft w:val="0"/>
      <w:marRight w:val="0"/>
      <w:marTop w:val="0"/>
      <w:marBottom w:val="0"/>
      <w:divBdr>
        <w:top w:val="none" w:sz="0" w:space="0" w:color="auto"/>
        <w:left w:val="none" w:sz="0" w:space="0" w:color="auto"/>
        <w:bottom w:val="none" w:sz="0" w:space="0" w:color="auto"/>
        <w:right w:val="none" w:sz="0" w:space="0" w:color="auto"/>
      </w:divBdr>
      <w:divsChild>
        <w:div w:id="1354695597">
          <w:marLeft w:val="0"/>
          <w:marRight w:val="0"/>
          <w:marTop w:val="0"/>
          <w:marBottom w:val="0"/>
          <w:divBdr>
            <w:top w:val="none" w:sz="0" w:space="0" w:color="auto"/>
            <w:left w:val="none" w:sz="0" w:space="0" w:color="auto"/>
            <w:bottom w:val="none" w:sz="0" w:space="0" w:color="auto"/>
            <w:right w:val="none" w:sz="0" w:space="0" w:color="auto"/>
          </w:divBdr>
        </w:div>
      </w:divsChild>
    </w:div>
    <w:div w:id="193618911">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196506580">
      <w:bodyDiv w:val="1"/>
      <w:marLeft w:val="0"/>
      <w:marRight w:val="0"/>
      <w:marTop w:val="0"/>
      <w:marBottom w:val="0"/>
      <w:divBdr>
        <w:top w:val="none" w:sz="0" w:space="0" w:color="auto"/>
        <w:left w:val="none" w:sz="0" w:space="0" w:color="auto"/>
        <w:bottom w:val="none" w:sz="0" w:space="0" w:color="auto"/>
        <w:right w:val="none" w:sz="0" w:space="0" w:color="auto"/>
      </w:divBdr>
    </w:div>
    <w:div w:id="229848970">
      <w:bodyDiv w:val="1"/>
      <w:marLeft w:val="0"/>
      <w:marRight w:val="0"/>
      <w:marTop w:val="0"/>
      <w:marBottom w:val="0"/>
      <w:divBdr>
        <w:top w:val="none" w:sz="0" w:space="0" w:color="auto"/>
        <w:left w:val="none" w:sz="0" w:space="0" w:color="auto"/>
        <w:bottom w:val="none" w:sz="0" w:space="0" w:color="auto"/>
        <w:right w:val="none" w:sz="0" w:space="0" w:color="auto"/>
      </w:divBdr>
      <w:divsChild>
        <w:div w:id="81266228">
          <w:marLeft w:val="0"/>
          <w:marRight w:val="0"/>
          <w:marTop w:val="0"/>
          <w:marBottom w:val="0"/>
          <w:divBdr>
            <w:top w:val="none" w:sz="0" w:space="0" w:color="auto"/>
            <w:left w:val="none" w:sz="0" w:space="0" w:color="auto"/>
            <w:bottom w:val="none" w:sz="0" w:space="0" w:color="auto"/>
            <w:right w:val="none" w:sz="0" w:space="0" w:color="auto"/>
          </w:divBdr>
        </w:div>
        <w:div w:id="134491686">
          <w:marLeft w:val="0"/>
          <w:marRight w:val="0"/>
          <w:marTop w:val="0"/>
          <w:marBottom w:val="0"/>
          <w:divBdr>
            <w:top w:val="none" w:sz="0" w:space="0" w:color="auto"/>
            <w:left w:val="none" w:sz="0" w:space="0" w:color="auto"/>
            <w:bottom w:val="none" w:sz="0" w:space="0" w:color="auto"/>
            <w:right w:val="none" w:sz="0" w:space="0" w:color="auto"/>
          </w:divBdr>
        </w:div>
      </w:divsChild>
    </w:div>
    <w:div w:id="243925355">
      <w:bodyDiv w:val="1"/>
      <w:marLeft w:val="0"/>
      <w:marRight w:val="0"/>
      <w:marTop w:val="0"/>
      <w:marBottom w:val="0"/>
      <w:divBdr>
        <w:top w:val="none" w:sz="0" w:space="0" w:color="auto"/>
        <w:left w:val="none" w:sz="0" w:space="0" w:color="auto"/>
        <w:bottom w:val="none" w:sz="0" w:space="0" w:color="auto"/>
        <w:right w:val="none" w:sz="0" w:space="0" w:color="auto"/>
      </w:divBdr>
    </w:div>
    <w:div w:id="297613178">
      <w:bodyDiv w:val="1"/>
      <w:marLeft w:val="0"/>
      <w:marRight w:val="0"/>
      <w:marTop w:val="0"/>
      <w:marBottom w:val="0"/>
      <w:divBdr>
        <w:top w:val="none" w:sz="0" w:space="0" w:color="auto"/>
        <w:left w:val="none" w:sz="0" w:space="0" w:color="auto"/>
        <w:bottom w:val="none" w:sz="0" w:space="0" w:color="auto"/>
        <w:right w:val="none" w:sz="0" w:space="0" w:color="auto"/>
      </w:divBdr>
      <w:divsChild>
        <w:div w:id="920990890">
          <w:marLeft w:val="0"/>
          <w:marRight w:val="0"/>
          <w:marTop w:val="0"/>
          <w:marBottom w:val="0"/>
          <w:divBdr>
            <w:top w:val="none" w:sz="0" w:space="0" w:color="auto"/>
            <w:left w:val="none" w:sz="0" w:space="0" w:color="auto"/>
            <w:bottom w:val="none" w:sz="0" w:space="0" w:color="auto"/>
            <w:right w:val="none" w:sz="0" w:space="0" w:color="auto"/>
          </w:divBdr>
        </w:div>
        <w:div w:id="1898467998">
          <w:marLeft w:val="0"/>
          <w:marRight w:val="0"/>
          <w:marTop w:val="0"/>
          <w:marBottom w:val="0"/>
          <w:divBdr>
            <w:top w:val="none" w:sz="0" w:space="0" w:color="auto"/>
            <w:left w:val="none" w:sz="0" w:space="0" w:color="auto"/>
            <w:bottom w:val="none" w:sz="0" w:space="0" w:color="auto"/>
            <w:right w:val="none" w:sz="0" w:space="0" w:color="auto"/>
          </w:divBdr>
        </w:div>
      </w:divsChild>
    </w:div>
    <w:div w:id="316303028">
      <w:bodyDiv w:val="1"/>
      <w:marLeft w:val="0"/>
      <w:marRight w:val="0"/>
      <w:marTop w:val="0"/>
      <w:marBottom w:val="0"/>
      <w:divBdr>
        <w:top w:val="none" w:sz="0" w:space="0" w:color="auto"/>
        <w:left w:val="none" w:sz="0" w:space="0" w:color="auto"/>
        <w:bottom w:val="none" w:sz="0" w:space="0" w:color="auto"/>
        <w:right w:val="none" w:sz="0" w:space="0" w:color="auto"/>
      </w:divBdr>
    </w:div>
    <w:div w:id="402458573">
      <w:bodyDiv w:val="1"/>
      <w:marLeft w:val="0"/>
      <w:marRight w:val="0"/>
      <w:marTop w:val="0"/>
      <w:marBottom w:val="0"/>
      <w:divBdr>
        <w:top w:val="none" w:sz="0" w:space="0" w:color="auto"/>
        <w:left w:val="none" w:sz="0" w:space="0" w:color="auto"/>
        <w:bottom w:val="none" w:sz="0" w:space="0" w:color="auto"/>
        <w:right w:val="none" w:sz="0" w:space="0" w:color="auto"/>
      </w:divBdr>
      <w:divsChild>
        <w:div w:id="378630564">
          <w:marLeft w:val="0"/>
          <w:marRight w:val="0"/>
          <w:marTop w:val="0"/>
          <w:marBottom w:val="0"/>
          <w:divBdr>
            <w:top w:val="none" w:sz="0" w:space="0" w:color="auto"/>
            <w:left w:val="none" w:sz="0" w:space="0" w:color="auto"/>
            <w:bottom w:val="none" w:sz="0" w:space="0" w:color="auto"/>
            <w:right w:val="none" w:sz="0" w:space="0" w:color="auto"/>
          </w:divBdr>
        </w:div>
        <w:div w:id="617758134">
          <w:marLeft w:val="0"/>
          <w:marRight w:val="0"/>
          <w:marTop w:val="0"/>
          <w:marBottom w:val="0"/>
          <w:divBdr>
            <w:top w:val="none" w:sz="0" w:space="0" w:color="auto"/>
            <w:left w:val="none" w:sz="0" w:space="0" w:color="auto"/>
            <w:bottom w:val="none" w:sz="0" w:space="0" w:color="auto"/>
            <w:right w:val="none" w:sz="0" w:space="0" w:color="auto"/>
          </w:divBdr>
        </w:div>
        <w:div w:id="862327930">
          <w:marLeft w:val="0"/>
          <w:marRight w:val="0"/>
          <w:marTop w:val="0"/>
          <w:marBottom w:val="0"/>
          <w:divBdr>
            <w:top w:val="none" w:sz="0" w:space="0" w:color="auto"/>
            <w:left w:val="none" w:sz="0" w:space="0" w:color="auto"/>
            <w:bottom w:val="none" w:sz="0" w:space="0" w:color="auto"/>
            <w:right w:val="none" w:sz="0" w:space="0" w:color="auto"/>
          </w:divBdr>
        </w:div>
        <w:div w:id="1013532978">
          <w:marLeft w:val="0"/>
          <w:marRight w:val="0"/>
          <w:marTop w:val="0"/>
          <w:marBottom w:val="0"/>
          <w:divBdr>
            <w:top w:val="none" w:sz="0" w:space="0" w:color="auto"/>
            <w:left w:val="none" w:sz="0" w:space="0" w:color="auto"/>
            <w:bottom w:val="none" w:sz="0" w:space="0" w:color="auto"/>
            <w:right w:val="none" w:sz="0" w:space="0" w:color="auto"/>
          </w:divBdr>
        </w:div>
        <w:div w:id="1053698069">
          <w:marLeft w:val="0"/>
          <w:marRight w:val="0"/>
          <w:marTop w:val="0"/>
          <w:marBottom w:val="0"/>
          <w:divBdr>
            <w:top w:val="none" w:sz="0" w:space="0" w:color="auto"/>
            <w:left w:val="none" w:sz="0" w:space="0" w:color="auto"/>
            <w:bottom w:val="none" w:sz="0" w:space="0" w:color="auto"/>
            <w:right w:val="none" w:sz="0" w:space="0" w:color="auto"/>
          </w:divBdr>
        </w:div>
      </w:divsChild>
    </w:div>
    <w:div w:id="446631011">
      <w:bodyDiv w:val="1"/>
      <w:marLeft w:val="0"/>
      <w:marRight w:val="0"/>
      <w:marTop w:val="0"/>
      <w:marBottom w:val="0"/>
      <w:divBdr>
        <w:top w:val="none" w:sz="0" w:space="0" w:color="auto"/>
        <w:left w:val="none" w:sz="0" w:space="0" w:color="auto"/>
        <w:bottom w:val="none" w:sz="0" w:space="0" w:color="auto"/>
        <w:right w:val="none" w:sz="0" w:space="0" w:color="auto"/>
      </w:divBdr>
      <w:divsChild>
        <w:div w:id="166290109">
          <w:marLeft w:val="0"/>
          <w:marRight w:val="0"/>
          <w:marTop w:val="0"/>
          <w:marBottom w:val="0"/>
          <w:divBdr>
            <w:top w:val="none" w:sz="0" w:space="0" w:color="auto"/>
            <w:left w:val="none" w:sz="0" w:space="0" w:color="auto"/>
            <w:bottom w:val="none" w:sz="0" w:space="0" w:color="auto"/>
            <w:right w:val="none" w:sz="0" w:space="0" w:color="auto"/>
          </w:divBdr>
        </w:div>
        <w:div w:id="1661494903">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68411101">
      <w:bodyDiv w:val="1"/>
      <w:marLeft w:val="0"/>
      <w:marRight w:val="0"/>
      <w:marTop w:val="0"/>
      <w:marBottom w:val="0"/>
      <w:divBdr>
        <w:top w:val="none" w:sz="0" w:space="0" w:color="auto"/>
        <w:left w:val="none" w:sz="0" w:space="0" w:color="auto"/>
        <w:bottom w:val="none" w:sz="0" w:space="0" w:color="auto"/>
        <w:right w:val="none" w:sz="0" w:space="0" w:color="auto"/>
      </w:divBdr>
    </w:div>
    <w:div w:id="74024945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92595633">
      <w:bodyDiv w:val="1"/>
      <w:marLeft w:val="0"/>
      <w:marRight w:val="0"/>
      <w:marTop w:val="0"/>
      <w:marBottom w:val="0"/>
      <w:divBdr>
        <w:top w:val="none" w:sz="0" w:space="0" w:color="auto"/>
        <w:left w:val="none" w:sz="0" w:space="0" w:color="auto"/>
        <w:bottom w:val="none" w:sz="0" w:space="0" w:color="auto"/>
        <w:right w:val="none" w:sz="0" w:space="0" w:color="auto"/>
      </w:divBdr>
      <w:divsChild>
        <w:div w:id="12465426">
          <w:marLeft w:val="0"/>
          <w:marRight w:val="0"/>
          <w:marTop w:val="0"/>
          <w:marBottom w:val="0"/>
          <w:divBdr>
            <w:top w:val="none" w:sz="0" w:space="0" w:color="auto"/>
            <w:left w:val="none" w:sz="0" w:space="0" w:color="auto"/>
            <w:bottom w:val="none" w:sz="0" w:space="0" w:color="auto"/>
            <w:right w:val="none" w:sz="0" w:space="0" w:color="auto"/>
          </w:divBdr>
          <w:divsChild>
            <w:div w:id="932785745">
              <w:marLeft w:val="0"/>
              <w:marRight w:val="0"/>
              <w:marTop w:val="0"/>
              <w:marBottom w:val="0"/>
              <w:divBdr>
                <w:top w:val="none" w:sz="0" w:space="0" w:color="auto"/>
                <w:left w:val="none" w:sz="0" w:space="0" w:color="auto"/>
                <w:bottom w:val="none" w:sz="0" w:space="0" w:color="auto"/>
                <w:right w:val="none" w:sz="0" w:space="0" w:color="auto"/>
              </w:divBdr>
            </w:div>
          </w:divsChild>
        </w:div>
        <w:div w:id="48922108">
          <w:marLeft w:val="0"/>
          <w:marRight w:val="0"/>
          <w:marTop w:val="0"/>
          <w:marBottom w:val="0"/>
          <w:divBdr>
            <w:top w:val="none" w:sz="0" w:space="0" w:color="auto"/>
            <w:left w:val="none" w:sz="0" w:space="0" w:color="auto"/>
            <w:bottom w:val="none" w:sz="0" w:space="0" w:color="auto"/>
            <w:right w:val="none" w:sz="0" w:space="0" w:color="auto"/>
          </w:divBdr>
          <w:divsChild>
            <w:div w:id="1377899471">
              <w:marLeft w:val="0"/>
              <w:marRight w:val="0"/>
              <w:marTop w:val="0"/>
              <w:marBottom w:val="0"/>
              <w:divBdr>
                <w:top w:val="none" w:sz="0" w:space="0" w:color="auto"/>
                <w:left w:val="none" w:sz="0" w:space="0" w:color="auto"/>
                <w:bottom w:val="none" w:sz="0" w:space="0" w:color="auto"/>
                <w:right w:val="none" w:sz="0" w:space="0" w:color="auto"/>
              </w:divBdr>
            </w:div>
          </w:divsChild>
        </w:div>
        <w:div w:id="167717883">
          <w:marLeft w:val="0"/>
          <w:marRight w:val="0"/>
          <w:marTop w:val="0"/>
          <w:marBottom w:val="0"/>
          <w:divBdr>
            <w:top w:val="none" w:sz="0" w:space="0" w:color="auto"/>
            <w:left w:val="none" w:sz="0" w:space="0" w:color="auto"/>
            <w:bottom w:val="none" w:sz="0" w:space="0" w:color="auto"/>
            <w:right w:val="none" w:sz="0" w:space="0" w:color="auto"/>
          </w:divBdr>
          <w:divsChild>
            <w:div w:id="2145003263">
              <w:marLeft w:val="0"/>
              <w:marRight w:val="0"/>
              <w:marTop w:val="0"/>
              <w:marBottom w:val="0"/>
              <w:divBdr>
                <w:top w:val="none" w:sz="0" w:space="0" w:color="auto"/>
                <w:left w:val="none" w:sz="0" w:space="0" w:color="auto"/>
                <w:bottom w:val="none" w:sz="0" w:space="0" w:color="auto"/>
                <w:right w:val="none" w:sz="0" w:space="0" w:color="auto"/>
              </w:divBdr>
            </w:div>
          </w:divsChild>
        </w:div>
        <w:div w:id="193228852">
          <w:marLeft w:val="0"/>
          <w:marRight w:val="0"/>
          <w:marTop w:val="0"/>
          <w:marBottom w:val="0"/>
          <w:divBdr>
            <w:top w:val="none" w:sz="0" w:space="0" w:color="auto"/>
            <w:left w:val="none" w:sz="0" w:space="0" w:color="auto"/>
            <w:bottom w:val="none" w:sz="0" w:space="0" w:color="auto"/>
            <w:right w:val="none" w:sz="0" w:space="0" w:color="auto"/>
          </w:divBdr>
          <w:divsChild>
            <w:div w:id="1316178379">
              <w:marLeft w:val="0"/>
              <w:marRight w:val="0"/>
              <w:marTop w:val="0"/>
              <w:marBottom w:val="0"/>
              <w:divBdr>
                <w:top w:val="none" w:sz="0" w:space="0" w:color="auto"/>
                <w:left w:val="none" w:sz="0" w:space="0" w:color="auto"/>
                <w:bottom w:val="none" w:sz="0" w:space="0" w:color="auto"/>
                <w:right w:val="none" w:sz="0" w:space="0" w:color="auto"/>
              </w:divBdr>
            </w:div>
            <w:div w:id="1532264442">
              <w:marLeft w:val="0"/>
              <w:marRight w:val="0"/>
              <w:marTop w:val="0"/>
              <w:marBottom w:val="0"/>
              <w:divBdr>
                <w:top w:val="none" w:sz="0" w:space="0" w:color="auto"/>
                <w:left w:val="none" w:sz="0" w:space="0" w:color="auto"/>
                <w:bottom w:val="none" w:sz="0" w:space="0" w:color="auto"/>
                <w:right w:val="none" w:sz="0" w:space="0" w:color="auto"/>
              </w:divBdr>
            </w:div>
          </w:divsChild>
        </w:div>
        <w:div w:id="333193907">
          <w:marLeft w:val="0"/>
          <w:marRight w:val="0"/>
          <w:marTop w:val="0"/>
          <w:marBottom w:val="0"/>
          <w:divBdr>
            <w:top w:val="none" w:sz="0" w:space="0" w:color="auto"/>
            <w:left w:val="none" w:sz="0" w:space="0" w:color="auto"/>
            <w:bottom w:val="none" w:sz="0" w:space="0" w:color="auto"/>
            <w:right w:val="none" w:sz="0" w:space="0" w:color="auto"/>
          </w:divBdr>
          <w:divsChild>
            <w:div w:id="1844393181">
              <w:marLeft w:val="0"/>
              <w:marRight w:val="0"/>
              <w:marTop w:val="0"/>
              <w:marBottom w:val="0"/>
              <w:divBdr>
                <w:top w:val="none" w:sz="0" w:space="0" w:color="auto"/>
                <w:left w:val="none" w:sz="0" w:space="0" w:color="auto"/>
                <w:bottom w:val="none" w:sz="0" w:space="0" w:color="auto"/>
                <w:right w:val="none" w:sz="0" w:space="0" w:color="auto"/>
              </w:divBdr>
            </w:div>
          </w:divsChild>
        </w:div>
        <w:div w:id="408893815">
          <w:marLeft w:val="0"/>
          <w:marRight w:val="0"/>
          <w:marTop w:val="0"/>
          <w:marBottom w:val="0"/>
          <w:divBdr>
            <w:top w:val="none" w:sz="0" w:space="0" w:color="auto"/>
            <w:left w:val="none" w:sz="0" w:space="0" w:color="auto"/>
            <w:bottom w:val="none" w:sz="0" w:space="0" w:color="auto"/>
            <w:right w:val="none" w:sz="0" w:space="0" w:color="auto"/>
          </w:divBdr>
          <w:divsChild>
            <w:div w:id="1727676871">
              <w:marLeft w:val="0"/>
              <w:marRight w:val="0"/>
              <w:marTop w:val="0"/>
              <w:marBottom w:val="0"/>
              <w:divBdr>
                <w:top w:val="none" w:sz="0" w:space="0" w:color="auto"/>
                <w:left w:val="none" w:sz="0" w:space="0" w:color="auto"/>
                <w:bottom w:val="none" w:sz="0" w:space="0" w:color="auto"/>
                <w:right w:val="none" w:sz="0" w:space="0" w:color="auto"/>
              </w:divBdr>
            </w:div>
          </w:divsChild>
        </w:div>
        <w:div w:id="409233949">
          <w:marLeft w:val="0"/>
          <w:marRight w:val="0"/>
          <w:marTop w:val="0"/>
          <w:marBottom w:val="0"/>
          <w:divBdr>
            <w:top w:val="none" w:sz="0" w:space="0" w:color="auto"/>
            <w:left w:val="none" w:sz="0" w:space="0" w:color="auto"/>
            <w:bottom w:val="none" w:sz="0" w:space="0" w:color="auto"/>
            <w:right w:val="none" w:sz="0" w:space="0" w:color="auto"/>
          </w:divBdr>
          <w:divsChild>
            <w:div w:id="676930399">
              <w:marLeft w:val="0"/>
              <w:marRight w:val="0"/>
              <w:marTop w:val="0"/>
              <w:marBottom w:val="0"/>
              <w:divBdr>
                <w:top w:val="none" w:sz="0" w:space="0" w:color="auto"/>
                <w:left w:val="none" w:sz="0" w:space="0" w:color="auto"/>
                <w:bottom w:val="none" w:sz="0" w:space="0" w:color="auto"/>
                <w:right w:val="none" w:sz="0" w:space="0" w:color="auto"/>
              </w:divBdr>
            </w:div>
          </w:divsChild>
        </w:div>
        <w:div w:id="646129392">
          <w:marLeft w:val="0"/>
          <w:marRight w:val="0"/>
          <w:marTop w:val="0"/>
          <w:marBottom w:val="0"/>
          <w:divBdr>
            <w:top w:val="none" w:sz="0" w:space="0" w:color="auto"/>
            <w:left w:val="none" w:sz="0" w:space="0" w:color="auto"/>
            <w:bottom w:val="none" w:sz="0" w:space="0" w:color="auto"/>
            <w:right w:val="none" w:sz="0" w:space="0" w:color="auto"/>
          </w:divBdr>
          <w:divsChild>
            <w:div w:id="992611360">
              <w:marLeft w:val="0"/>
              <w:marRight w:val="0"/>
              <w:marTop w:val="0"/>
              <w:marBottom w:val="0"/>
              <w:divBdr>
                <w:top w:val="none" w:sz="0" w:space="0" w:color="auto"/>
                <w:left w:val="none" w:sz="0" w:space="0" w:color="auto"/>
                <w:bottom w:val="none" w:sz="0" w:space="0" w:color="auto"/>
                <w:right w:val="none" w:sz="0" w:space="0" w:color="auto"/>
              </w:divBdr>
            </w:div>
          </w:divsChild>
        </w:div>
        <w:div w:id="657736085">
          <w:marLeft w:val="0"/>
          <w:marRight w:val="0"/>
          <w:marTop w:val="0"/>
          <w:marBottom w:val="0"/>
          <w:divBdr>
            <w:top w:val="none" w:sz="0" w:space="0" w:color="auto"/>
            <w:left w:val="none" w:sz="0" w:space="0" w:color="auto"/>
            <w:bottom w:val="none" w:sz="0" w:space="0" w:color="auto"/>
            <w:right w:val="none" w:sz="0" w:space="0" w:color="auto"/>
          </w:divBdr>
          <w:divsChild>
            <w:div w:id="25260151">
              <w:marLeft w:val="0"/>
              <w:marRight w:val="0"/>
              <w:marTop w:val="0"/>
              <w:marBottom w:val="0"/>
              <w:divBdr>
                <w:top w:val="none" w:sz="0" w:space="0" w:color="auto"/>
                <w:left w:val="none" w:sz="0" w:space="0" w:color="auto"/>
                <w:bottom w:val="none" w:sz="0" w:space="0" w:color="auto"/>
                <w:right w:val="none" w:sz="0" w:space="0" w:color="auto"/>
              </w:divBdr>
            </w:div>
          </w:divsChild>
        </w:div>
        <w:div w:id="664358995">
          <w:marLeft w:val="0"/>
          <w:marRight w:val="0"/>
          <w:marTop w:val="0"/>
          <w:marBottom w:val="0"/>
          <w:divBdr>
            <w:top w:val="none" w:sz="0" w:space="0" w:color="auto"/>
            <w:left w:val="none" w:sz="0" w:space="0" w:color="auto"/>
            <w:bottom w:val="none" w:sz="0" w:space="0" w:color="auto"/>
            <w:right w:val="none" w:sz="0" w:space="0" w:color="auto"/>
          </w:divBdr>
          <w:divsChild>
            <w:div w:id="1263106871">
              <w:marLeft w:val="0"/>
              <w:marRight w:val="0"/>
              <w:marTop w:val="0"/>
              <w:marBottom w:val="0"/>
              <w:divBdr>
                <w:top w:val="none" w:sz="0" w:space="0" w:color="auto"/>
                <w:left w:val="none" w:sz="0" w:space="0" w:color="auto"/>
                <w:bottom w:val="none" w:sz="0" w:space="0" w:color="auto"/>
                <w:right w:val="none" w:sz="0" w:space="0" w:color="auto"/>
              </w:divBdr>
            </w:div>
          </w:divsChild>
        </w:div>
        <w:div w:id="712777023">
          <w:marLeft w:val="0"/>
          <w:marRight w:val="0"/>
          <w:marTop w:val="0"/>
          <w:marBottom w:val="0"/>
          <w:divBdr>
            <w:top w:val="none" w:sz="0" w:space="0" w:color="auto"/>
            <w:left w:val="none" w:sz="0" w:space="0" w:color="auto"/>
            <w:bottom w:val="none" w:sz="0" w:space="0" w:color="auto"/>
            <w:right w:val="none" w:sz="0" w:space="0" w:color="auto"/>
          </w:divBdr>
          <w:divsChild>
            <w:div w:id="511922273">
              <w:marLeft w:val="0"/>
              <w:marRight w:val="0"/>
              <w:marTop w:val="0"/>
              <w:marBottom w:val="0"/>
              <w:divBdr>
                <w:top w:val="none" w:sz="0" w:space="0" w:color="auto"/>
                <w:left w:val="none" w:sz="0" w:space="0" w:color="auto"/>
                <w:bottom w:val="none" w:sz="0" w:space="0" w:color="auto"/>
                <w:right w:val="none" w:sz="0" w:space="0" w:color="auto"/>
              </w:divBdr>
            </w:div>
            <w:div w:id="1179463250">
              <w:marLeft w:val="0"/>
              <w:marRight w:val="0"/>
              <w:marTop w:val="0"/>
              <w:marBottom w:val="0"/>
              <w:divBdr>
                <w:top w:val="none" w:sz="0" w:space="0" w:color="auto"/>
                <w:left w:val="none" w:sz="0" w:space="0" w:color="auto"/>
                <w:bottom w:val="none" w:sz="0" w:space="0" w:color="auto"/>
                <w:right w:val="none" w:sz="0" w:space="0" w:color="auto"/>
              </w:divBdr>
            </w:div>
          </w:divsChild>
        </w:div>
        <w:div w:id="814103961">
          <w:marLeft w:val="0"/>
          <w:marRight w:val="0"/>
          <w:marTop w:val="0"/>
          <w:marBottom w:val="0"/>
          <w:divBdr>
            <w:top w:val="none" w:sz="0" w:space="0" w:color="auto"/>
            <w:left w:val="none" w:sz="0" w:space="0" w:color="auto"/>
            <w:bottom w:val="none" w:sz="0" w:space="0" w:color="auto"/>
            <w:right w:val="none" w:sz="0" w:space="0" w:color="auto"/>
          </w:divBdr>
          <w:divsChild>
            <w:div w:id="166292212">
              <w:marLeft w:val="0"/>
              <w:marRight w:val="0"/>
              <w:marTop w:val="0"/>
              <w:marBottom w:val="0"/>
              <w:divBdr>
                <w:top w:val="none" w:sz="0" w:space="0" w:color="auto"/>
                <w:left w:val="none" w:sz="0" w:space="0" w:color="auto"/>
                <w:bottom w:val="none" w:sz="0" w:space="0" w:color="auto"/>
                <w:right w:val="none" w:sz="0" w:space="0" w:color="auto"/>
              </w:divBdr>
            </w:div>
          </w:divsChild>
        </w:div>
        <w:div w:id="829565269">
          <w:marLeft w:val="0"/>
          <w:marRight w:val="0"/>
          <w:marTop w:val="0"/>
          <w:marBottom w:val="0"/>
          <w:divBdr>
            <w:top w:val="none" w:sz="0" w:space="0" w:color="auto"/>
            <w:left w:val="none" w:sz="0" w:space="0" w:color="auto"/>
            <w:bottom w:val="none" w:sz="0" w:space="0" w:color="auto"/>
            <w:right w:val="none" w:sz="0" w:space="0" w:color="auto"/>
          </w:divBdr>
          <w:divsChild>
            <w:div w:id="93399191">
              <w:marLeft w:val="0"/>
              <w:marRight w:val="0"/>
              <w:marTop w:val="0"/>
              <w:marBottom w:val="0"/>
              <w:divBdr>
                <w:top w:val="none" w:sz="0" w:space="0" w:color="auto"/>
                <w:left w:val="none" w:sz="0" w:space="0" w:color="auto"/>
                <w:bottom w:val="none" w:sz="0" w:space="0" w:color="auto"/>
                <w:right w:val="none" w:sz="0" w:space="0" w:color="auto"/>
              </w:divBdr>
            </w:div>
          </w:divsChild>
        </w:div>
        <w:div w:id="864362707">
          <w:marLeft w:val="0"/>
          <w:marRight w:val="0"/>
          <w:marTop w:val="0"/>
          <w:marBottom w:val="0"/>
          <w:divBdr>
            <w:top w:val="none" w:sz="0" w:space="0" w:color="auto"/>
            <w:left w:val="none" w:sz="0" w:space="0" w:color="auto"/>
            <w:bottom w:val="none" w:sz="0" w:space="0" w:color="auto"/>
            <w:right w:val="none" w:sz="0" w:space="0" w:color="auto"/>
          </w:divBdr>
          <w:divsChild>
            <w:div w:id="682975477">
              <w:marLeft w:val="0"/>
              <w:marRight w:val="0"/>
              <w:marTop w:val="0"/>
              <w:marBottom w:val="0"/>
              <w:divBdr>
                <w:top w:val="none" w:sz="0" w:space="0" w:color="auto"/>
                <w:left w:val="none" w:sz="0" w:space="0" w:color="auto"/>
                <w:bottom w:val="none" w:sz="0" w:space="0" w:color="auto"/>
                <w:right w:val="none" w:sz="0" w:space="0" w:color="auto"/>
              </w:divBdr>
            </w:div>
          </w:divsChild>
        </w:div>
        <w:div w:id="915868308">
          <w:marLeft w:val="0"/>
          <w:marRight w:val="0"/>
          <w:marTop w:val="0"/>
          <w:marBottom w:val="0"/>
          <w:divBdr>
            <w:top w:val="none" w:sz="0" w:space="0" w:color="auto"/>
            <w:left w:val="none" w:sz="0" w:space="0" w:color="auto"/>
            <w:bottom w:val="none" w:sz="0" w:space="0" w:color="auto"/>
            <w:right w:val="none" w:sz="0" w:space="0" w:color="auto"/>
          </w:divBdr>
          <w:divsChild>
            <w:div w:id="1705255713">
              <w:marLeft w:val="0"/>
              <w:marRight w:val="0"/>
              <w:marTop w:val="0"/>
              <w:marBottom w:val="0"/>
              <w:divBdr>
                <w:top w:val="none" w:sz="0" w:space="0" w:color="auto"/>
                <w:left w:val="none" w:sz="0" w:space="0" w:color="auto"/>
                <w:bottom w:val="none" w:sz="0" w:space="0" w:color="auto"/>
                <w:right w:val="none" w:sz="0" w:space="0" w:color="auto"/>
              </w:divBdr>
            </w:div>
          </w:divsChild>
        </w:div>
        <w:div w:id="977102086">
          <w:marLeft w:val="0"/>
          <w:marRight w:val="0"/>
          <w:marTop w:val="0"/>
          <w:marBottom w:val="0"/>
          <w:divBdr>
            <w:top w:val="none" w:sz="0" w:space="0" w:color="auto"/>
            <w:left w:val="none" w:sz="0" w:space="0" w:color="auto"/>
            <w:bottom w:val="none" w:sz="0" w:space="0" w:color="auto"/>
            <w:right w:val="none" w:sz="0" w:space="0" w:color="auto"/>
          </w:divBdr>
          <w:divsChild>
            <w:div w:id="127670512">
              <w:marLeft w:val="0"/>
              <w:marRight w:val="0"/>
              <w:marTop w:val="0"/>
              <w:marBottom w:val="0"/>
              <w:divBdr>
                <w:top w:val="none" w:sz="0" w:space="0" w:color="auto"/>
                <w:left w:val="none" w:sz="0" w:space="0" w:color="auto"/>
                <w:bottom w:val="none" w:sz="0" w:space="0" w:color="auto"/>
                <w:right w:val="none" w:sz="0" w:space="0" w:color="auto"/>
              </w:divBdr>
            </w:div>
          </w:divsChild>
        </w:div>
        <w:div w:id="1083144287">
          <w:marLeft w:val="0"/>
          <w:marRight w:val="0"/>
          <w:marTop w:val="0"/>
          <w:marBottom w:val="0"/>
          <w:divBdr>
            <w:top w:val="none" w:sz="0" w:space="0" w:color="auto"/>
            <w:left w:val="none" w:sz="0" w:space="0" w:color="auto"/>
            <w:bottom w:val="none" w:sz="0" w:space="0" w:color="auto"/>
            <w:right w:val="none" w:sz="0" w:space="0" w:color="auto"/>
          </w:divBdr>
          <w:divsChild>
            <w:div w:id="1217081672">
              <w:marLeft w:val="0"/>
              <w:marRight w:val="0"/>
              <w:marTop w:val="0"/>
              <w:marBottom w:val="0"/>
              <w:divBdr>
                <w:top w:val="none" w:sz="0" w:space="0" w:color="auto"/>
                <w:left w:val="none" w:sz="0" w:space="0" w:color="auto"/>
                <w:bottom w:val="none" w:sz="0" w:space="0" w:color="auto"/>
                <w:right w:val="none" w:sz="0" w:space="0" w:color="auto"/>
              </w:divBdr>
            </w:div>
          </w:divsChild>
        </w:div>
        <w:div w:id="1192036983">
          <w:marLeft w:val="0"/>
          <w:marRight w:val="0"/>
          <w:marTop w:val="0"/>
          <w:marBottom w:val="0"/>
          <w:divBdr>
            <w:top w:val="none" w:sz="0" w:space="0" w:color="auto"/>
            <w:left w:val="none" w:sz="0" w:space="0" w:color="auto"/>
            <w:bottom w:val="none" w:sz="0" w:space="0" w:color="auto"/>
            <w:right w:val="none" w:sz="0" w:space="0" w:color="auto"/>
          </w:divBdr>
          <w:divsChild>
            <w:div w:id="679897447">
              <w:marLeft w:val="0"/>
              <w:marRight w:val="0"/>
              <w:marTop w:val="0"/>
              <w:marBottom w:val="0"/>
              <w:divBdr>
                <w:top w:val="none" w:sz="0" w:space="0" w:color="auto"/>
                <w:left w:val="none" w:sz="0" w:space="0" w:color="auto"/>
                <w:bottom w:val="none" w:sz="0" w:space="0" w:color="auto"/>
                <w:right w:val="none" w:sz="0" w:space="0" w:color="auto"/>
              </w:divBdr>
            </w:div>
          </w:divsChild>
        </w:div>
        <w:div w:id="1376659580">
          <w:marLeft w:val="0"/>
          <w:marRight w:val="0"/>
          <w:marTop w:val="0"/>
          <w:marBottom w:val="0"/>
          <w:divBdr>
            <w:top w:val="none" w:sz="0" w:space="0" w:color="auto"/>
            <w:left w:val="none" w:sz="0" w:space="0" w:color="auto"/>
            <w:bottom w:val="none" w:sz="0" w:space="0" w:color="auto"/>
            <w:right w:val="none" w:sz="0" w:space="0" w:color="auto"/>
          </w:divBdr>
          <w:divsChild>
            <w:div w:id="491221355">
              <w:marLeft w:val="0"/>
              <w:marRight w:val="0"/>
              <w:marTop w:val="0"/>
              <w:marBottom w:val="0"/>
              <w:divBdr>
                <w:top w:val="none" w:sz="0" w:space="0" w:color="auto"/>
                <w:left w:val="none" w:sz="0" w:space="0" w:color="auto"/>
                <w:bottom w:val="none" w:sz="0" w:space="0" w:color="auto"/>
                <w:right w:val="none" w:sz="0" w:space="0" w:color="auto"/>
              </w:divBdr>
            </w:div>
          </w:divsChild>
        </w:div>
        <w:div w:id="1377392095">
          <w:marLeft w:val="0"/>
          <w:marRight w:val="0"/>
          <w:marTop w:val="0"/>
          <w:marBottom w:val="0"/>
          <w:divBdr>
            <w:top w:val="none" w:sz="0" w:space="0" w:color="auto"/>
            <w:left w:val="none" w:sz="0" w:space="0" w:color="auto"/>
            <w:bottom w:val="none" w:sz="0" w:space="0" w:color="auto"/>
            <w:right w:val="none" w:sz="0" w:space="0" w:color="auto"/>
          </w:divBdr>
          <w:divsChild>
            <w:div w:id="1226912780">
              <w:marLeft w:val="0"/>
              <w:marRight w:val="0"/>
              <w:marTop w:val="0"/>
              <w:marBottom w:val="0"/>
              <w:divBdr>
                <w:top w:val="none" w:sz="0" w:space="0" w:color="auto"/>
                <w:left w:val="none" w:sz="0" w:space="0" w:color="auto"/>
                <w:bottom w:val="none" w:sz="0" w:space="0" w:color="auto"/>
                <w:right w:val="none" w:sz="0" w:space="0" w:color="auto"/>
              </w:divBdr>
            </w:div>
          </w:divsChild>
        </w:div>
        <w:div w:id="1405714145">
          <w:marLeft w:val="0"/>
          <w:marRight w:val="0"/>
          <w:marTop w:val="0"/>
          <w:marBottom w:val="0"/>
          <w:divBdr>
            <w:top w:val="none" w:sz="0" w:space="0" w:color="auto"/>
            <w:left w:val="none" w:sz="0" w:space="0" w:color="auto"/>
            <w:bottom w:val="none" w:sz="0" w:space="0" w:color="auto"/>
            <w:right w:val="none" w:sz="0" w:space="0" w:color="auto"/>
          </w:divBdr>
          <w:divsChild>
            <w:div w:id="279726490">
              <w:marLeft w:val="0"/>
              <w:marRight w:val="0"/>
              <w:marTop w:val="0"/>
              <w:marBottom w:val="0"/>
              <w:divBdr>
                <w:top w:val="none" w:sz="0" w:space="0" w:color="auto"/>
                <w:left w:val="none" w:sz="0" w:space="0" w:color="auto"/>
                <w:bottom w:val="none" w:sz="0" w:space="0" w:color="auto"/>
                <w:right w:val="none" w:sz="0" w:space="0" w:color="auto"/>
              </w:divBdr>
            </w:div>
            <w:div w:id="920332149">
              <w:marLeft w:val="0"/>
              <w:marRight w:val="0"/>
              <w:marTop w:val="0"/>
              <w:marBottom w:val="0"/>
              <w:divBdr>
                <w:top w:val="none" w:sz="0" w:space="0" w:color="auto"/>
                <w:left w:val="none" w:sz="0" w:space="0" w:color="auto"/>
                <w:bottom w:val="none" w:sz="0" w:space="0" w:color="auto"/>
                <w:right w:val="none" w:sz="0" w:space="0" w:color="auto"/>
              </w:divBdr>
            </w:div>
            <w:div w:id="2112627808">
              <w:marLeft w:val="0"/>
              <w:marRight w:val="0"/>
              <w:marTop w:val="0"/>
              <w:marBottom w:val="0"/>
              <w:divBdr>
                <w:top w:val="none" w:sz="0" w:space="0" w:color="auto"/>
                <w:left w:val="none" w:sz="0" w:space="0" w:color="auto"/>
                <w:bottom w:val="none" w:sz="0" w:space="0" w:color="auto"/>
                <w:right w:val="none" w:sz="0" w:space="0" w:color="auto"/>
              </w:divBdr>
            </w:div>
          </w:divsChild>
        </w:div>
        <w:div w:id="1469587469">
          <w:marLeft w:val="0"/>
          <w:marRight w:val="0"/>
          <w:marTop w:val="0"/>
          <w:marBottom w:val="0"/>
          <w:divBdr>
            <w:top w:val="none" w:sz="0" w:space="0" w:color="auto"/>
            <w:left w:val="none" w:sz="0" w:space="0" w:color="auto"/>
            <w:bottom w:val="none" w:sz="0" w:space="0" w:color="auto"/>
            <w:right w:val="none" w:sz="0" w:space="0" w:color="auto"/>
          </w:divBdr>
          <w:divsChild>
            <w:div w:id="295111465">
              <w:marLeft w:val="0"/>
              <w:marRight w:val="0"/>
              <w:marTop w:val="0"/>
              <w:marBottom w:val="0"/>
              <w:divBdr>
                <w:top w:val="none" w:sz="0" w:space="0" w:color="auto"/>
                <w:left w:val="none" w:sz="0" w:space="0" w:color="auto"/>
                <w:bottom w:val="none" w:sz="0" w:space="0" w:color="auto"/>
                <w:right w:val="none" w:sz="0" w:space="0" w:color="auto"/>
              </w:divBdr>
            </w:div>
            <w:div w:id="914778642">
              <w:marLeft w:val="0"/>
              <w:marRight w:val="0"/>
              <w:marTop w:val="0"/>
              <w:marBottom w:val="0"/>
              <w:divBdr>
                <w:top w:val="none" w:sz="0" w:space="0" w:color="auto"/>
                <w:left w:val="none" w:sz="0" w:space="0" w:color="auto"/>
                <w:bottom w:val="none" w:sz="0" w:space="0" w:color="auto"/>
                <w:right w:val="none" w:sz="0" w:space="0" w:color="auto"/>
              </w:divBdr>
            </w:div>
          </w:divsChild>
        </w:div>
        <w:div w:id="1479960924">
          <w:marLeft w:val="0"/>
          <w:marRight w:val="0"/>
          <w:marTop w:val="0"/>
          <w:marBottom w:val="0"/>
          <w:divBdr>
            <w:top w:val="none" w:sz="0" w:space="0" w:color="auto"/>
            <w:left w:val="none" w:sz="0" w:space="0" w:color="auto"/>
            <w:bottom w:val="none" w:sz="0" w:space="0" w:color="auto"/>
            <w:right w:val="none" w:sz="0" w:space="0" w:color="auto"/>
          </w:divBdr>
          <w:divsChild>
            <w:div w:id="1238321416">
              <w:marLeft w:val="0"/>
              <w:marRight w:val="0"/>
              <w:marTop w:val="0"/>
              <w:marBottom w:val="0"/>
              <w:divBdr>
                <w:top w:val="none" w:sz="0" w:space="0" w:color="auto"/>
                <w:left w:val="none" w:sz="0" w:space="0" w:color="auto"/>
                <w:bottom w:val="none" w:sz="0" w:space="0" w:color="auto"/>
                <w:right w:val="none" w:sz="0" w:space="0" w:color="auto"/>
              </w:divBdr>
            </w:div>
          </w:divsChild>
        </w:div>
        <w:div w:id="1667827489">
          <w:marLeft w:val="0"/>
          <w:marRight w:val="0"/>
          <w:marTop w:val="0"/>
          <w:marBottom w:val="0"/>
          <w:divBdr>
            <w:top w:val="none" w:sz="0" w:space="0" w:color="auto"/>
            <w:left w:val="none" w:sz="0" w:space="0" w:color="auto"/>
            <w:bottom w:val="none" w:sz="0" w:space="0" w:color="auto"/>
            <w:right w:val="none" w:sz="0" w:space="0" w:color="auto"/>
          </w:divBdr>
          <w:divsChild>
            <w:div w:id="1613786155">
              <w:marLeft w:val="0"/>
              <w:marRight w:val="0"/>
              <w:marTop w:val="0"/>
              <w:marBottom w:val="0"/>
              <w:divBdr>
                <w:top w:val="none" w:sz="0" w:space="0" w:color="auto"/>
                <w:left w:val="none" w:sz="0" w:space="0" w:color="auto"/>
                <w:bottom w:val="none" w:sz="0" w:space="0" w:color="auto"/>
                <w:right w:val="none" w:sz="0" w:space="0" w:color="auto"/>
              </w:divBdr>
            </w:div>
          </w:divsChild>
        </w:div>
        <w:div w:id="1967226129">
          <w:marLeft w:val="0"/>
          <w:marRight w:val="0"/>
          <w:marTop w:val="0"/>
          <w:marBottom w:val="0"/>
          <w:divBdr>
            <w:top w:val="none" w:sz="0" w:space="0" w:color="auto"/>
            <w:left w:val="none" w:sz="0" w:space="0" w:color="auto"/>
            <w:bottom w:val="none" w:sz="0" w:space="0" w:color="auto"/>
            <w:right w:val="none" w:sz="0" w:space="0" w:color="auto"/>
          </w:divBdr>
          <w:divsChild>
            <w:div w:id="48652575">
              <w:marLeft w:val="0"/>
              <w:marRight w:val="0"/>
              <w:marTop w:val="0"/>
              <w:marBottom w:val="0"/>
              <w:divBdr>
                <w:top w:val="none" w:sz="0" w:space="0" w:color="auto"/>
                <w:left w:val="none" w:sz="0" w:space="0" w:color="auto"/>
                <w:bottom w:val="none" w:sz="0" w:space="0" w:color="auto"/>
                <w:right w:val="none" w:sz="0" w:space="0" w:color="auto"/>
              </w:divBdr>
            </w:div>
          </w:divsChild>
        </w:div>
        <w:div w:id="1993362190">
          <w:marLeft w:val="0"/>
          <w:marRight w:val="0"/>
          <w:marTop w:val="0"/>
          <w:marBottom w:val="0"/>
          <w:divBdr>
            <w:top w:val="none" w:sz="0" w:space="0" w:color="auto"/>
            <w:left w:val="none" w:sz="0" w:space="0" w:color="auto"/>
            <w:bottom w:val="none" w:sz="0" w:space="0" w:color="auto"/>
            <w:right w:val="none" w:sz="0" w:space="0" w:color="auto"/>
          </w:divBdr>
          <w:divsChild>
            <w:div w:id="742683556">
              <w:marLeft w:val="0"/>
              <w:marRight w:val="0"/>
              <w:marTop w:val="0"/>
              <w:marBottom w:val="0"/>
              <w:divBdr>
                <w:top w:val="none" w:sz="0" w:space="0" w:color="auto"/>
                <w:left w:val="none" w:sz="0" w:space="0" w:color="auto"/>
                <w:bottom w:val="none" w:sz="0" w:space="0" w:color="auto"/>
                <w:right w:val="none" w:sz="0" w:space="0" w:color="auto"/>
              </w:divBdr>
            </w:div>
          </w:divsChild>
        </w:div>
        <w:div w:id="2036538933">
          <w:marLeft w:val="0"/>
          <w:marRight w:val="0"/>
          <w:marTop w:val="0"/>
          <w:marBottom w:val="0"/>
          <w:divBdr>
            <w:top w:val="none" w:sz="0" w:space="0" w:color="auto"/>
            <w:left w:val="none" w:sz="0" w:space="0" w:color="auto"/>
            <w:bottom w:val="none" w:sz="0" w:space="0" w:color="auto"/>
            <w:right w:val="none" w:sz="0" w:space="0" w:color="auto"/>
          </w:divBdr>
          <w:divsChild>
            <w:div w:id="741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0777">
      <w:bodyDiv w:val="1"/>
      <w:marLeft w:val="0"/>
      <w:marRight w:val="0"/>
      <w:marTop w:val="0"/>
      <w:marBottom w:val="0"/>
      <w:divBdr>
        <w:top w:val="none" w:sz="0" w:space="0" w:color="auto"/>
        <w:left w:val="none" w:sz="0" w:space="0" w:color="auto"/>
        <w:bottom w:val="none" w:sz="0" w:space="0" w:color="auto"/>
        <w:right w:val="none" w:sz="0" w:space="0" w:color="auto"/>
      </w:divBdr>
    </w:div>
    <w:div w:id="833642301">
      <w:bodyDiv w:val="1"/>
      <w:marLeft w:val="0"/>
      <w:marRight w:val="0"/>
      <w:marTop w:val="0"/>
      <w:marBottom w:val="0"/>
      <w:divBdr>
        <w:top w:val="none" w:sz="0" w:space="0" w:color="auto"/>
        <w:left w:val="none" w:sz="0" w:space="0" w:color="auto"/>
        <w:bottom w:val="none" w:sz="0" w:space="0" w:color="auto"/>
        <w:right w:val="none" w:sz="0" w:space="0" w:color="auto"/>
      </w:divBdr>
      <w:divsChild>
        <w:div w:id="82842620">
          <w:marLeft w:val="0"/>
          <w:marRight w:val="0"/>
          <w:marTop w:val="0"/>
          <w:marBottom w:val="0"/>
          <w:divBdr>
            <w:top w:val="none" w:sz="0" w:space="0" w:color="auto"/>
            <w:left w:val="none" w:sz="0" w:space="0" w:color="auto"/>
            <w:bottom w:val="none" w:sz="0" w:space="0" w:color="auto"/>
            <w:right w:val="none" w:sz="0" w:space="0" w:color="auto"/>
          </w:divBdr>
        </w:div>
        <w:div w:id="1783650897">
          <w:marLeft w:val="0"/>
          <w:marRight w:val="0"/>
          <w:marTop w:val="0"/>
          <w:marBottom w:val="0"/>
          <w:divBdr>
            <w:top w:val="none" w:sz="0" w:space="0" w:color="auto"/>
            <w:left w:val="none" w:sz="0" w:space="0" w:color="auto"/>
            <w:bottom w:val="none" w:sz="0" w:space="0" w:color="auto"/>
            <w:right w:val="none" w:sz="0" w:space="0" w:color="auto"/>
          </w:divBdr>
        </w:div>
      </w:divsChild>
    </w:div>
    <w:div w:id="87053468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09460533">
      <w:bodyDiv w:val="1"/>
      <w:marLeft w:val="0"/>
      <w:marRight w:val="0"/>
      <w:marTop w:val="0"/>
      <w:marBottom w:val="0"/>
      <w:divBdr>
        <w:top w:val="none" w:sz="0" w:space="0" w:color="auto"/>
        <w:left w:val="none" w:sz="0" w:space="0" w:color="auto"/>
        <w:bottom w:val="none" w:sz="0" w:space="0" w:color="auto"/>
        <w:right w:val="none" w:sz="0" w:space="0" w:color="auto"/>
      </w:divBdr>
      <w:divsChild>
        <w:div w:id="1394887039">
          <w:marLeft w:val="0"/>
          <w:marRight w:val="0"/>
          <w:marTop w:val="0"/>
          <w:marBottom w:val="0"/>
          <w:divBdr>
            <w:top w:val="none" w:sz="0" w:space="0" w:color="auto"/>
            <w:left w:val="none" w:sz="0" w:space="0" w:color="auto"/>
            <w:bottom w:val="none" w:sz="0" w:space="0" w:color="auto"/>
            <w:right w:val="none" w:sz="0" w:space="0" w:color="auto"/>
          </w:divBdr>
        </w:div>
        <w:div w:id="2090685641">
          <w:marLeft w:val="0"/>
          <w:marRight w:val="0"/>
          <w:marTop w:val="0"/>
          <w:marBottom w:val="0"/>
          <w:divBdr>
            <w:top w:val="none" w:sz="0" w:space="0" w:color="auto"/>
            <w:left w:val="none" w:sz="0" w:space="0" w:color="auto"/>
            <w:bottom w:val="none" w:sz="0" w:space="0" w:color="auto"/>
            <w:right w:val="none" w:sz="0" w:space="0" w:color="auto"/>
          </w:divBdr>
        </w:div>
      </w:divsChild>
    </w:div>
    <w:div w:id="936794435">
      <w:bodyDiv w:val="1"/>
      <w:marLeft w:val="0"/>
      <w:marRight w:val="0"/>
      <w:marTop w:val="0"/>
      <w:marBottom w:val="0"/>
      <w:divBdr>
        <w:top w:val="none" w:sz="0" w:space="0" w:color="auto"/>
        <w:left w:val="none" w:sz="0" w:space="0" w:color="auto"/>
        <w:bottom w:val="none" w:sz="0" w:space="0" w:color="auto"/>
        <w:right w:val="none" w:sz="0" w:space="0" w:color="auto"/>
      </w:divBdr>
      <w:divsChild>
        <w:div w:id="910506436">
          <w:marLeft w:val="0"/>
          <w:marRight w:val="0"/>
          <w:marTop w:val="0"/>
          <w:marBottom w:val="0"/>
          <w:divBdr>
            <w:top w:val="none" w:sz="0" w:space="0" w:color="auto"/>
            <w:left w:val="none" w:sz="0" w:space="0" w:color="auto"/>
            <w:bottom w:val="none" w:sz="0" w:space="0" w:color="auto"/>
            <w:right w:val="none" w:sz="0" w:space="0" w:color="auto"/>
          </w:divBdr>
        </w:div>
      </w:divsChild>
    </w:div>
    <w:div w:id="950941652">
      <w:bodyDiv w:val="1"/>
      <w:marLeft w:val="0"/>
      <w:marRight w:val="0"/>
      <w:marTop w:val="0"/>
      <w:marBottom w:val="0"/>
      <w:divBdr>
        <w:top w:val="none" w:sz="0" w:space="0" w:color="auto"/>
        <w:left w:val="none" w:sz="0" w:space="0" w:color="auto"/>
        <w:bottom w:val="none" w:sz="0" w:space="0" w:color="auto"/>
        <w:right w:val="none" w:sz="0" w:space="0" w:color="auto"/>
      </w:divBdr>
      <w:divsChild>
        <w:div w:id="662664040">
          <w:marLeft w:val="0"/>
          <w:marRight w:val="0"/>
          <w:marTop w:val="0"/>
          <w:marBottom w:val="0"/>
          <w:divBdr>
            <w:top w:val="none" w:sz="0" w:space="0" w:color="auto"/>
            <w:left w:val="none" w:sz="0" w:space="0" w:color="auto"/>
            <w:bottom w:val="none" w:sz="0" w:space="0" w:color="auto"/>
            <w:right w:val="none" w:sz="0" w:space="0" w:color="auto"/>
          </w:divBdr>
        </w:div>
        <w:div w:id="1999920796">
          <w:marLeft w:val="0"/>
          <w:marRight w:val="0"/>
          <w:marTop w:val="0"/>
          <w:marBottom w:val="0"/>
          <w:divBdr>
            <w:top w:val="none" w:sz="0" w:space="0" w:color="auto"/>
            <w:left w:val="none" w:sz="0" w:space="0" w:color="auto"/>
            <w:bottom w:val="none" w:sz="0" w:space="0" w:color="auto"/>
            <w:right w:val="none" w:sz="0" w:space="0" w:color="auto"/>
          </w:divBdr>
        </w:div>
      </w:divsChild>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24745941">
      <w:bodyDiv w:val="1"/>
      <w:marLeft w:val="0"/>
      <w:marRight w:val="0"/>
      <w:marTop w:val="0"/>
      <w:marBottom w:val="0"/>
      <w:divBdr>
        <w:top w:val="none" w:sz="0" w:space="0" w:color="auto"/>
        <w:left w:val="none" w:sz="0" w:space="0" w:color="auto"/>
        <w:bottom w:val="none" w:sz="0" w:space="0" w:color="auto"/>
        <w:right w:val="none" w:sz="0" w:space="0" w:color="auto"/>
      </w:divBdr>
      <w:divsChild>
        <w:div w:id="513232743">
          <w:marLeft w:val="0"/>
          <w:marRight w:val="0"/>
          <w:marTop w:val="0"/>
          <w:marBottom w:val="0"/>
          <w:divBdr>
            <w:top w:val="none" w:sz="0" w:space="0" w:color="auto"/>
            <w:left w:val="none" w:sz="0" w:space="0" w:color="auto"/>
            <w:bottom w:val="none" w:sz="0" w:space="0" w:color="auto"/>
            <w:right w:val="none" w:sz="0" w:space="0" w:color="auto"/>
          </w:divBdr>
          <w:divsChild>
            <w:div w:id="462818492">
              <w:marLeft w:val="0"/>
              <w:marRight w:val="0"/>
              <w:marTop w:val="0"/>
              <w:marBottom w:val="0"/>
              <w:divBdr>
                <w:top w:val="none" w:sz="0" w:space="0" w:color="auto"/>
                <w:left w:val="none" w:sz="0" w:space="0" w:color="auto"/>
                <w:bottom w:val="none" w:sz="0" w:space="0" w:color="auto"/>
                <w:right w:val="none" w:sz="0" w:space="0" w:color="auto"/>
              </w:divBdr>
            </w:div>
          </w:divsChild>
        </w:div>
        <w:div w:id="1081635055">
          <w:marLeft w:val="0"/>
          <w:marRight w:val="0"/>
          <w:marTop w:val="60"/>
          <w:marBottom w:val="0"/>
          <w:divBdr>
            <w:top w:val="none" w:sz="0" w:space="0" w:color="auto"/>
            <w:left w:val="none" w:sz="0" w:space="0" w:color="auto"/>
            <w:bottom w:val="none" w:sz="0" w:space="0" w:color="auto"/>
            <w:right w:val="none" w:sz="0" w:space="0" w:color="auto"/>
          </w:divBdr>
        </w:div>
      </w:divsChild>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2850070">
      <w:bodyDiv w:val="1"/>
      <w:marLeft w:val="0"/>
      <w:marRight w:val="0"/>
      <w:marTop w:val="0"/>
      <w:marBottom w:val="0"/>
      <w:divBdr>
        <w:top w:val="none" w:sz="0" w:space="0" w:color="auto"/>
        <w:left w:val="none" w:sz="0" w:space="0" w:color="auto"/>
        <w:bottom w:val="none" w:sz="0" w:space="0" w:color="auto"/>
        <w:right w:val="none" w:sz="0" w:space="0" w:color="auto"/>
      </w:divBdr>
      <w:divsChild>
        <w:div w:id="30233257">
          <w:marLeft w:val="0"/>
          <w:marRight w:val="0"/>
          <w:marTop w:val="0"/>
          <w:marBottom w:val="0"/>
          <w:divBdr>
            <w:top w:val="none" w:sz="0" w:space="0" w:color="auto"/>
            <w:left w:val="none" w:sz="0" w:space="0" w:color="auto"/>
            <w:bottom w:val="none" w:sz="0" w:space="0" w:color="auto"/>
            <w:right w:val="none" w:sz="0" w:space="0" w:color="auto"/>
          </w:divBdr>
        </w:div>
        <w:div w:id="108816813">
          <w:marLeft w:val="0"/>
          <w:marRight w:val="0"/>
          <w:marTop w:val="0"/>
          <w:marBottom w:val="0"/>
          <w:divBdr>
            <w:top w:val="none" w:sz="0" w:space="0" w:color="auto"/>
            <w:left w:val="none" w:sz="0" w:space="0" w:color="auto"/>
            <w:bottom w:val="none" w:sz="0" w:space="0" w:color="auto"/>
            <w:right w:val="none" w:sz="0" w:space="0" w:color="auto"/>
          </w:divBdr>
        </w:div>
        <w:div w:id="849879596">
          <w:marLeft w:val="0"/>
          <w:marRight w:val="0"/>
          <w:marTop w:val="0"/>
          <w:marBottom w:val="0"/>
          <w:divBdr>
            <w:top w:val="none" w:sz="0" w:space="0" w:color="auto"/>
            <w:left w:val="none" w:sz="0" w:space="0" w:color="auto"/>
            <w:bottom w:val="none" w:sz="0" w:space="0" w:color="auto"/>
            <w:right w:val="none" w:sz="0" w:space="0" w:color="auto"/>
          </w:divBdr>
        </w:div>
      </w:divsChild>
    </w:div>
    <w:div w:id="1060713238">
      <w:bodyDiv w:val="1"/>
      <w:marLeft w:val="0"/>
      <w:marRight w:val="0"/>
      <w:marTop w:val="0"/>
      <w:marBottom w:val="0"/>
      <w:divBdr>
        <w:top w:val="none" w:sz="0" w:space="0" w:color="auto"/>
        <w:left w:val="none" w:sz="0" w:space="0" w:color="auto"/>
        <w:bottom w:val="none" w:sz="0" w:space="0" w:color="auto"/>
        <w:right w:val="none" w:sz="0" w:space="0" w:color="auto"/>
      </w:divBdr>
      <w:divsChild>
        <w:div w:id="42099301">
          <w:marLeft w:val="0"/>
          <w:marRight w:val="0"/>
          <w:marTop w:val="0"/>
          <w:marBottom w:val="0"/>
          <w:divBdr>
            <w:top w:val="none" w:sz="0" w:space="0" w:color="auto"/>
            <w:left w:val="none" w:sz="0" w:space="0" w:color="auto"/>
            <w:bottom w:val="none" w:sz="0" w:space="0" w:color="auto"/>
            <w:right w:val="none" w:sz="0" w:space="0" w:color="auto"/>
          </w:divBdr>
          <w:divsChild>
            <w:div w:id="1706559825">
              <w:marLeft w:val="0"/>
              <w:marRight w:val="0"/>
              <w:marTop w:val="0"/>
              <w:marBottom w:val="0"/>
              <w:divBdr>
                <w:top w:val="none" w:sz="0" w:space="0" w:color="auto"/>
                <w:left w:val="none" w:sz="0" w:space="0" w:color="auto"/>
                <w:bottom w:val="none" w:sz="0" w:space="0" w:color="auto"/>
                <w:right w:val="none" w:sz="0" w:space="0" w:color="auto"/>
              </w:divBdr>
            </w:div>
          </w:divsChild>
        </w:div>
        <w:div w:id="105858690">
          <w:marLeft w:val="0"/>
          <w:marRight w:val="0"/>
          <w:marTop w:val="0"/>
          <w:marBottom w:val="0"/>
          <w:divBdr>
            <w:top w:val="none" w:sz="0" w:space="0" w:color="auto"/>
            <w:left w:val="none" w:sz="0" w:space="0" w:color="auto"/>
            <w:bottom w:val="none" w:sz="0" w:space="0" w:color="auto"/>
            <w:right w:val="none" w:sz="0" w:space="0" w:color="auto"/>
          </w:divBdr>
          <w:divsChild>
            <w:div w:id="975456258">
              <w:marLeft w:val="0"/>
              <w:marRight w:val="0"/>
              <w:marTop w:val="0"/>
              <w:marBottom w:val="0"/>
              <w:divBdr>
                <w:top w:val="none" w:sz="0" w:space="0" w:color="auto"/>
                <w:left w:val="none" w:sz="0" w:space="0" w:color="auto"/>
                <w:bottom w:val="none" w:sz="0" w:space="0" w:color="auto"/>
                <w:right w:val="none" w:sz="0" w:space="0" w:color="auto"/>
              </w:divBdr>
            </w:div>
          </w:divsChild>
        </w:div>
        <w:div w:id="204753373">
          <w:marLeft w:val="0"/>
          <w:marRight w:val="0"/>
          <w:marTop w:val="0"/>
          <w:marBottom w:val="0"/>
          <w:divBdr>
            <w:top w:val="none" w:sz="0" w:space="0" w:color="auto"/>
            <w:left w:val="none" w:sz="0" w:space="0" w:color="auto"/>
            <w:bottom w:val="none" w:sz="0" w:space="0" w:color="auto"/>
            <w:right w:val="none" w:sz="0" w:space="0" w:color="auto"/>
          </w:divBdr>
          <w:divsChild>
            <w:div w:id="805899849">
              <w:marLeft w:val="0"/>
              <w:marRight w:val="0"/>
              <w:marTop w:val="0"/>
              <w:marBottom w:val="0"/>
              <w:divBdr>
                <w:top w:val="none" w:sz="0" w:space="0" w:color="auto"/>
                <w:left w:val="none" w:sz="0" w:space="0" w:color="auto"/>
                <w:bottom w:val="none" w:sz="0" w:space="0" w:color="auto"/>
                <w:right w:val="none" w:sz="0" w:space="0" w:color="auto"/>
              </w:divBdr>
            </w:div>
          </w:divsChild>
        </w:div>
        <w:div w:id="234976084">
          <w:marLeft w:val="0"/>
          <w:marRight w:val="0"/>
          <w:marTop w:val="0"/>
          <w:marBottom w:val="0"/>
          <w:divBdr>
            <w:top w:val="none" w:sz="0" w:space="0" w:color="auto"/>
            <w:left w:val="none" w:sz="0" w:space="0" w:color="auto"/>
            <w:bottom w:val="none" w:sz="0" w:space="0" w:color="auto"/>
            <w:right w:val="none" w:sz="0" w:space="0" w:color="auto"/>
          </w:divBdr>
          <w:divsChild>
            <w:div w:id="1132286685">
              <w:marLeft w:val="0"/>
              <w:marRight w:val="0"/>
              <w:marTop w:val="0"/>
              <w:marBottom w:val="0"/>
              <w:divBdr>
                <w:top w:val="none" w:sz="0" w:space="0" w:color="auto"/>
                <w:left w:val="none" w:sz="0" w:space="0" w:color="auto"/>
                <w:bottom w:val="none" w:sz="0" w:space="0" w:color="auto"/>
                <w:right w:val="none" w:sz="0" w:space="0" w:color="auto"/>
              </w:divBdr>
            </w:div>
            <w:div w:id="1532914851">
              <w:marLeft w:val="0"/>
              <w:marRight w:val="0"/>
              <w:marTop w:val="0"/>
              <w:marBottom w:val="0"/>
              <w:divBdr>
                <w:top w:val="none" w:sz="0" w:space="0" w:color="auto"/>
                <w:left w:val="none" w:sz="0" w:space="0" w:color="auto"/>
                <w:bottom w:val="none" w:sz="0" w:space="0" w:color="auto"/>
                <w:right w:val="none" w:sz="0" w:space="0" w:color="auto"/>
              </w:divBdr>
            </w:div>
          </w:divsChild>
        </w:div>
        <w:div w:id="436408559">
          <w:marLeft w:val="0"/>
          <w:marRight w:val="0"/>
          <w:marTop w:val="0"/>
          <w:marBottom w:val="0"/>
          <w:divBdr>
            <w:top w:val="none" w:sz="0" w:space="0" w:color="auto"/>
            <w:left w:val="none" w:sz="0" w:space="0" w:color="auto"/>
            <w:bottom w:val="none" w:sz="0" w:space="0" w:color="auto"/>
            <w:right w:val="none" w:sz="0" w:space="0" w:color="auto"/>
          </w:divBdr>
          <w:divsChild>
            <w:div w:id="1603032544">
              <w:marLeft w:val="0"/>
              <w:marRight w:val="0"/>
              <w:marTop w:val="0"/>
              <w:marBottom w:val="0"/>
              <w:divBdr>
                <w:top w:val="none" w:sz="0" w:space="0" w:color="auto"/>
                <w:left w:val="none" w:sz="0" w:space="0" w:color="auto"/>
                <w:bottom w:val="none" w:sz="0" w:space="0" w:color="auto"/>
                <w:right w:val="none" w:sz="0" w:space="0" w:color="auto"/>
              </w:divBdr>
            </w:div>
          </w:divsChild>
        </w:div>
        <w:div w:id="558594749">
          <w:marLeft w:val="0"/>
          <w:marRight w:val="0"/>
          <w:marTop w:val="0"/>
          <w:marBottom w:val="0"/>
          <w:divBdr>
            <w:top w:val="none" w:sz="0" w:space="0" w:color="auto"/>
            <w:left w:val="none" w:sz="0" w:space="0" w:color="auto"/>
            <w:bottom w:val="none" w:sz="0" w:space="0" w:color="auto"/>
            <w:right w:val="none" w:sz="0" w:space="0" w:color="auto"/>
          </w:divBdr>
          <w:divsChild>
            <w:div w:id="646742006">
              <w:marLeft w:val="0"/>
              <w:marRight w:val="0"/>
              <w:marTop w:val="0"/>
              <w:marBottom w:val="0"/>
              <w:divBdr>
                <w:top w:val="none" w:sz="0" w:space="0" w:color="auto"/>
                <w:left w:val="none" w:sz="0" w:space="0" w:color="auto"/>
                <w:bottom w:val="none" w:sz="0" w:space="0" w:color="auto"/>
                <w:right w:val="none" w:sz="0" w:space="0" w:color="auto"/>
              </w:divBdr>
            </w:div>
          </w:divsChild>
        </w:div>
        <w:div w:id="606887578">
          <w:marLeft w:val="0"/>
          <w:marRight w:val="0"/>
          <w:marTop w:val="0"/>
          <w:marBottom w:val="0"/>
          <w:divBdr>
            <w:top w:val="none" w:sz="0" w:space="0" w:color="auto"/>
            <w:left w:val="none" w:sz="0" w:space="0" w:color="auto"/>
            <w:bottom w:val="none" w:sz="0" w:space="0" w:color="auto"/>
            <w:right w:val="none" w:sz="0" w:space="0" w:color="auto"/>
          </w:divBdr>
          <w:divsChild>
            <w:div w:id="1694958513">
              <w:marLeft w:val="0"/>
              <w:marRight w:val="0"/>
              <w:marTop w:val="0"/>
              <w:marBottom w:val="0"/>
              <w:divBdr>
                <w:top w:val="none" w:sz="0" w:space="0" w:color="auto"/>
                <w:left w:val="none" w:sz="0" w:space="0" w:color="auto"/>
                <w:bottom w:val="none" w:sz="0" w:space="0" w:color="auto"/>
                <w:right w:val="none" w:sz="0" w:space="0" w:color="auto"/>
              </w:divBdr>
            </w:div>
          </w:divsChild>
        </w:div>
        <w:div w:id="880216243">
          <w:marLeft w:val="0"/>
          <w:marRight w:val="0"/>
          <w:marTop w:val="0"/>
          <w:marBottom w:val="0"/>
          <w:divBdr>
            <w:top w:val="none" w:sz="0" w:space="0" w:color="auto"/>
            <w:left w:val="none" w:sz="0" w:space="0" w:color="auto"/>
            <w:bottom w:val="none" w:sz="0" w:space="0" w:color="auto"/>
            <w:right w:val="none" w:sz="0" w:space="0" w:color="auto"/>
          </w:divBdr>
          <w:divsChild>
            <w:div w:id="758331260">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sChild>
        </w:div>
        <w:div w:id="897671991">
          <w:marLeft w:val="0"/>
          <w:marRight w:val="0"/>
          <w:marTop w:val="0"/>
          <w:marBottom w:val="0"/>
          <w:divBdr>
            <w:top w:val="none" w:sz="0" w:space="0" w:color="auto"/>
            <w:left w:val="none" w:sz="0" w:space="0" w:color="auto"/>
            <w:bottom w:val="none" w:sz="0" w:space="0" w:color="auto"/>
            <w:right w:val="none" w:sz="0" w:space="0" w:color="auto"/>
          </w:divBdr>
          <w:divsChild>
            <w:div w:id="1484544992">
              <w:marLeft w:val="0"/>
              <w:marRight w:val="0"/>
              <w:marTop w:val="0"/>
              <w:marBottom w:val="0"/>
              <w:divBdr>
                <w:top w:val="none" w:sz="0" w:space="0" w:color="auto"/>
                <w:left w:val="none" w:sz="0" w:space="0" w:color="auto"/>
                <w:bottom w:val="none" w:sz="0" w:space="0" w:color="auto"/>
                <w:right w:val="none" w:sz="0" w:space="0" w:color="auto"/>
              </w:divBdr>
            </w:div>
          </w:divsChild>
        </w:div>
        <w:div w:id="916013026">
          <w:marLeft w:val="0"/>
          <w:marRight w:val="0"/>
          <w:marTop w:val="0"/>
          <w:marBottom w:val="0"/>
          <w:divBdr>
            <w:top w:val="none" w:sz="0" w:space="0" w:color="auto"/>
            <w:left w:val="none" w:sz="0" w:space="0" w:color="auto"/>
            <w:bottom w:val="none" w:sz="0" w:space="0" w:color="auto"/>
            <w:right w:val="none" w:sz="0" w:space="0" w:color="auto"/>
          </w:divBdr>
          <w:divsChild>
            <w:div w:id="244733391">
              <w:marLeft w:val="0"/>
              <w:marRight w:val="0"/>
              <w:marTop w:val="0"/>
              <w:marBottom w:val="0"/>
              <w:divBdr>
                <w:top w:val="none" w:sz="0" w:space="0" w:color="auto"/>
                <w:left w:val="none" w:sz="0" w:space="0" w:color="auto"/>
                <w:bottom w:val="none" w:sz="0" w:space="0" w:color="auto"/>
                <w:right w:val="none" w:sz="0" w:space="0" w:color="auto"/>
              </w:divBdr>
            </w:div>
            <w:div w:id="375277538">
              <w:marLeft w:val="0"/>
              <w:marRight w:val="0"/>
              <w:marTop w:val="0"/>
              <w:marBottom w:val="0"/>
              <w:divBdr>
                <w:top w:val="none" w:sz="0" w:space="0" w:color="auto"/>
                <w:left w:val="none" w:sz="0" w:space="0" w:color="auto"/>
                <w:bottom w:val="none" w:sz="0" w:space="0" w:color="auto"/>
                <w:right w:val="none" w:sz="0" w:space="0" w:color="auto"/>
              </w:divBdr>
            </w:div>
          </w:divsChild>
        </w:div>
        <w:div w:id="1055352104">
          <w:marLeft w:val="0"/>
          <w:marRight w:val="0"/>
          <w:marTop w:val="0"/>
          <w:marBottom w:val="0"/>
          <w:divBdr>
            <w:top w:val="none" w:sz="0" w:space="0" w:color="auto"/>
            <w:left w:val="none" w:sz="0" w:space="0" w:color="auto"/>
            <w:bottom w:val="none" w:sz="0" w:space="0" w:color="auto"/>
            <w:right w:val="none" w:sz="0" w:space="0" w:color="auto"/>
          </w:divBdr>
          <w:divsChild>
            <w:div w:id="226382138">
              <w:marLeft w:val="0"/>
              <w:marRight w:val="0"/>
              <w:marTop w:val="0"/>
              <w:marBottom w:val="0"/>
              <w:divBdr>
                <w:top w:val="none" w:sz="0" w:space="0" w:color="auto"/>
                <w:left w:val="none" w:sz="0" w:space="0" w:color="auto"/>
                <w:bottom w:val="none" w:sz="0" w:space="0" w:color="auto"/>
                <w:right w:val="none" w:sz="0" w:space="0" w:color="auto"/>
              </w:divBdr>
            </w:div>
          </w:divsChild>
        </w:div>
        <w:div w:id="1103766874">
          <w:marLeft w:val="0"/>
          <w:marRight w:val="0"/>
          <w:marTop w:val="0"/>
          <w:marBottom w:val="0"/>
          <w:divBdr>
            <w:top w:val="none" w:sz="0" w:space="0" w:color="auto"/>
            <w:left w:val="none" w:sz="0" w:space="0" w:color="auto"/>
            <w:bottom w:val="none" w:sz="0" w:space="0" w:color="auto"/>
            <w:right w:val="none" w:sz="0" w:space="0" w:color="auto"/>
          </w:divBdr>
          <w:divsChild>
            <w:div w:id="325523836">
              <w:marLeft w:val="0"/>
              <w:marRight w:val="0"/>
              <w:marTop w:val="0"/>
              <w:marBottom w:val="0"/>
              <w:divBdr>
                <w:top w:val="none" w:sz="0" w:space="0" w:color="auto"/>
                <w:left w:val="none" w:sz="0" w:space="0" w:color="auto"/>
                <w:bottom w:val="none" w:sz="0" w:space="0" w:color="auto"/>
                <w:right w:val="none" w:sz="0" w:space="0" w:color="auto"/>
              </w:divBdr>
            </w:div>
            <w:div w:id="1207373255">
              <w:marLeft w:val="0"/>
              <w:marRight w:val="0"/>
              <w:marTop w:val="0"/>
              <w:marBottom w:val="0"/>
              <w:divBdr>
                <w:top w:val="none" w:sz="0" w:space="0" w:color="auto"/>
                <w:left w:val="none" w:sz="0" w:space="0" w:color="auto"/>
                <w:bottom w:val="none" w:sz="0" w:space="0" w:color="auto"/>
                <w:right w:val="none" w:sz="0" w:space="0" w:color="auto"/>
              </w:divBdr>
            </w:div>
            <w:div w:id="1856725554">
              <w:marLeft w:val="0"/>
              <w:marRight w:val="0"/>
              <w:marTop w:val="0"/>
              <w:marBottom w:val="0"/>
              <w:divBdr>
                <w:top w:val="none" w:sz="0" w:space="0" w:color="auto"/>
                <w:left w:val="none" w:sz="0" w:space="0" w:color="auto"/>
                <w:bottom w:val="none" w:sz="0" w:space="0" w:color="auto"/>
                <w:right w:val="none" w:sz="0" w:space="0" w:color="auto"/>
              </w:divBdr>
            </w:div>
          </w:divsChild>
        </w:div>
        <w:div w:id="1138063841">
          <w:marLeft w:val="0"/>
          <w:marRight w:val="0"/>
          <w:marTop w:val="0"/>
          <w:marBottom w:val="0"/>
          <w:divBdr>
            <w:top w:val="none" w:sz="0" w:space="0" w:color="auto"/>
            <w:left w:val="none" w:sz="0" w:space="0" w:color="auto"/>
            <w:bottom w:val="none" w:sz="0" w:space="0" w:color="auto"/>
            <w:right w:val="none" w:sz="0" w:space="0" w:color="auto"/>
          </w:divBdr>
          <w:divsChild>
            <w:div w:id="1094591902">
              <w:marLeft w:val="0"/>
              <w:marRight w:val="0"/>
              <w:marTop w:val="0"/>
              <w:marBottom w:val="0"/>
              <w:divBdr>
                <w:top w:val="none" w:sz="0" w:space="0" w:color="auto"/>
                <w:left w:val="none" w:sz="0" w:space="0" w:color="auto"/>
                <w:bottom w:val="none" w:sz="0" w:space="0" w:color="auto"/>
                <w:right w:val="none" w:sz="0" w:space="0" w:color="auto"/>
              </w:divBdr>
            </w:div>
          </w:divsChild>
        </w:div>
        <w:div w:id="1316255614">
          <w:marLeft w:val="0"/>
          <w:marRight w:val="0"/>
          <w:marTop w:val="0"/>
          <w:marBottom w:val="0"/>
          <w:divBdr>
            <w:top w:val="none" w:sz="0" w:space="0" w:color="auto"/>
            <w:left w:val="none" w:sz="0" w:space="0" w:color="auto"/>
            <w:bottom w:val="none" w:sz="0" w:space="0" w:color="auto"/>
            <w:right w:val="none" w:sz="0" w:space="0" w:color="auto"/>
          </w:divBdr>
          <w:divsChild>
            <w:div w:id="1922984379">
              <w:marLeft w:val="0"/>
              <w:marRight w:val="0"/>
              <w:marTop w:val="0"/>
              <w:marBottom w:val="0"/>
              <w:divBdr>
                <w:top w:val="none" w:sz="0" w:space="0" w:color="auto"/>
                <w:left w:val="none" w:sz="0" w:space="0" w:color="auto"/>
                <w:bottom w:val="none" w:sz="0" w:space="0" w:color="auto"/>
                <w:right w:val="none" w:sz="0" w:space="0" w:color="auto"/>
              </w:divBdr>
            </w:div>
          </w:divsChild>
        </w:div>
        <w:div w:id="1366098823">
          <w:marLeft w:val="0"/>
          <w:marRight w:val="0"/>
          <w:marTop w:val="0"/>
          <w:marBottom w:val="0"/>
          <w:divBdr>
            <w:top w:val="none" w:sz="0" w:space="0" w:color="auto"/>
            <w:left w:val="none" w:sz="0" w:space="0" w:color="auto"/>
            <w:bottom w:val="none" w:sz="0" w:space="0" w:color="auto"/>
            <w:right w:val="none" w:sz="0" w:space="0" w:color="auto"/>
          </w:divBdr>
          <w:divsChild>
            <w:div w:id="1491601854">
              <w:marLeft w:val="0"/>
              <w:marRight w:val="0"/>
              <w:marTop w:val="0"/>
              <w:marBottom w:val="0"/>
              <w:divBdr>
                <w:top w:val="none" w:sz="0" w:space="0" w:color="auto"/>
                <w:left w:val="none" w:sz="0" w:space="0" w:color="auto"/>
                <w:bottom w:val="none" w:sz="0" w:space="0" w:color="auto"/>
                <w:right w:val="none" w:sz="0" w:space="0" w:color="auto"/>
              </w:divBdr>
            </w:div>
          </w:divsChild>
        </w:div>
        <w:div w:id="1436174380">
          <w:marLeft w:val="0"/>
          <w:marRight w:val="0"/>
          <w:marTop w:val="0"/>
          <w:marBottom w:val="0"/>
          <w:divBdr>
            <w:top w:val="none" w:sz="0" w:space="0" w:color="auto"/>
            <w:left w:val="none" w:sz="0" w:space="0" w:color="auto"/>
            <w:bottom w:val="none" w:sz="0" w:space="0" w:color="auto"/>
            <w:right w:val="none" w:sz="0" w:space="0" w:color="auto"/>
          </w:divBdr>
          <w:divsChild>
            <w:div w:id="2061829463">
              <w:marLeft w:val="0"/>
              <w:marRight w:val="0"/>
              <w:marTop w:val="0"/>
              <w:marBottom w:val="0"/>
              <w:divBdr>
                <w:top w:val="none" w:sz="0" w:space="0" w:color="auto"/>
                <w:left w:val="none" w:sz="0" w:space="0" w:color="auto"/>
                <w:bottom w:val="none" w:sz="0" w:space="0" w:color="auto"/>
                <w:right w:val="none" w:sz="0" w:space="0" w:color="auto"/>
              </w:divBdr>
            </w:div>
          </w:divsChild>
        </w:div>
        <w:div w:id="1438526957">
          <w:marLeft w:val="0"/>
          <w:marRight w:val="0"/>
          <w:marTop w:val="0"/>
          <w:marBottom w:val="0"/>
          <w:divBdr>
            <w:top w:val="none" w:sz="0" w:space="0" w:color="auto"/>
            <w:left w:val="none" w:sz="0" w:space="0" w:color="auto"/>
            <w:bottom w:val="none" w:sz="0" w:space="0" w:color="auto"/>
            <w:right w:val="none" w:sz="0" w:space="0" w:color="auto"/>
          </w:divBdr>
          <w:divsChild>
            <w:div w:id="1951038732">
              <w:marLeft w:val="0"/>
              <w:marRight w:val="0"/>
              <w:marTop w:val="0"/>
              <w:marBottom w:val="0"/>
              <w:divBdr>
                <w:top w:val="none" w:sz="0" w:space="0" w:color="auto"/>
                <w:left w:val="none" w:sz="0" w:space="0" w:color="auto"/>
                <w:bottom w:val="none" w:sz="0" w:space="0" w:color="auto"/>
                <w:right w:val="none" w:sz="0" w:space="0" w:color="auto"/>
              </w:divBdr>
            </w:div>
          </w:divsChild>
        </w:div>
        <w:div w:id="1448701035">
          <w:marLeft w:val="0"/>
          <w:marRight w:val="0"/>
          <w:marTop w:val="0"/>
          <w:marBottom w:val="0"/>
          <w:divBdr>
            <w:top w:val="none" w:sz="0" w:space="0" w:color="auto"/>
            <w:left w:val="none" w:sz="0" w:space="0" w:color="auto"/>
            <w:bottom w:val="none" w:sz="0" w:space="0" w:color="auto"/>
            <w:right w:val="none" w:sz="0" w:space="0" w:color="auto"/>
          </w:divBdr>
          <w:divsChild>
            <w:div w:id="1524247917">
              <w:marLeft w:val="0"/>
              <w:marRight w:val="0"/>
              <w:marTop w:val="0"/>
              <w:marBottom w:val="0"/>
              <w:divBdr>
                <w:top w:val="none" w:sz="0" w:space="0" w:color="auto"/>
                <w:left w:val="none" w:sz="0" w:space="0" w:color="auto"/>
                <w:bottom w:val="none" w:sz="0" w:space="0" w:color="auto"/>
                <w:right w:val="none" w:sz="0" w:space="0" w:color="auto"/>
              </w:divBdr>
            </w:div>
          </w:divsChild>
        </w:div>
        <w:div w:id="1453864947">
          <w:marLeft w:val="0"/>
          <w:marRight w:val="0"/>
          <w:marTop w:val="0"/>
          <w:marBottom w:val="0"/>
          <w:divBdr>
            <w:top w:val="none" w:sz="0" w:space="0" w:color="auto"/>
            <w:left w:val="none" w:sz="0" w:space="0" w:color="auto"/>
            <w:bottom w:val="none" w:sz="0" w:space="0" w:color="auto"/>
            <w:right w:val="none" w:sz="0" w:space="0" w:color="auto"/>
          </w:divBdr>
          <w:divsChild>
            <w:div w:id="1507672614">
              <w:marLeft w:val="0"/>
              <w:marRight w:val="0"/>
              <w:marTop w:val="0"/>
              <w:marBottom w:val="0"/>
              <w:divBdr>
                <w:top w:val="none" w:sz="0" w:space="0" w:color="auto"/>
                <w:left w:val="none" w:sz="0" w:space="0" w:color="auto"/>
                <w:bottom w:val="none" w:sz="0" w:space="0" w:color="auto"/>
                <w:right w:val="none" w:sz="0" w:space="0" w:color="auto"/>
              </w:divBdr>
            </w:div>
          </w:divsChild>
        </w:div>
        <w:div w:id="1462574183">
          <w:marLeft w:val="0"/>
          <w:marRight w:val="0"/>
          <w:marTop w:val="0"/>
          <w:marBottom w:val="0"/>
          <w:divBdr>
            <w:top w:val="none" w:sz="0" w:space="0" w:color="auto"/>
            <w:left w:val="none" w:sz="0" w:space="0" w:color="auto"/>
            <w:bottom w:val="none" w:sz="0" w:space="0" w:color="auto"/>
            <w:right w:val="none" w:sz="0" w:space="0" w:color="auto"/>
          </w:divBdr>
          <w:divsChild>
            <w:div w:id="410082019">
              <w:marLeft w:val="0"/>
              <w:marRight w:val="0"/>
              <w:marTop w:val="0"/>
              <w:marBottom w:val="0"/>
              <w:divBdr>
                <w:top w:val="none" w:sz="0" w:space="0" w:color="auto"/>
                <w:left w:val="none" w:sz="0" w:space="0" w:color="auto"/>
                <w:bottom w:val="none" w:sz="0" w:space="0" w:color="auto"/>
                <w:right w:val="none" w:sz="0" w:space="0" w:color="auto"/>
              </w:divBdr>
            </w:div>
          </w:divsChild>
        </w:div>
        <w:div w:id="1489713158">
          <w:marLeft w:val="0"/>
          <w:marRight w:val="0"/>
          <w:marTop w:val="0"/>
          <w:marBottom w:val="0"/>
          <w:divBdr>
            <w:top w:val="none" w:sz="0" w:space="0" w:color="auto"/>
            <w:left w:val="none" w:sz="0" w:space="0" w:color="auto"/>
            <w:bottom w:val="none" w:sz="0" w:space="0" w:color="auto"/>
            <w:right w:val="none" w:sz="0" w:space="0" w:color="auto"/>
          </w:divBdr>
          <w:divsChild>
            <w:div w:id="1272322152">
              <w:marLeft w:val="0"/>
              <w:marRight w:val="0"/>
              <w:marTop w:val="0"/>
              <w:marBottom w:val="0"/>
              <w:divBdr>
                <w:top w:val="none" w:sz="0" w:space="0" w:color="auto"/>
                <w:left w:val="none" w:sz="0" w:space="0" w:color="auto"/>
                <w:bottom w:val="none" w:sz="0" w:space="0" w:color="auto"/>
                <w:right w:val="none" w:sz="0" w:space="0" w:color="auto"/>
              </w:divBdr>
            </w:div>
          </w:divsChild>
        </w:div>
        <w:div w:id="1649049037">
          <w:marLeft w:val="0"/>
          <w:marRight w:val="0"/>
          <w:marTop w:val="0"/>
          <w:marBottom w:val="0"/>
          <w:divBdr>
            <w:top w:val="none" w:sz="0" w:space="0" w:color="auto"/>
            <w:left w:val="none" w:sz="0" w:space="0" w:color="auto"/>
            <w:bottom w:val="none" w:sz="0" w:space="0" w:color="auto"/>
            <w:right w:val="none" w:sz="0" w:space="0" w:color="auto"/>
          </w:divBdr>
          <w:divsChild>
            <w:div w:id="1742673791">
              <w:marLeft w:val="0"/>
              <w:marRight w:val="0"/>
              <w:marTop w:val="0"/>
              <w:marBottom w:val="0"/>
              <w:divBdr>
                <w:top w:val="none" w:sz="0" w:space="0" w:color="auto"/>
                <w:left w:val="none" w:sz="0" w:space="0" w:color="auto"/>
                <w:bottom w:val="none" w:sz="0" w:space="0" w:color="auto"/>
                <w:right w:val="none" w:sz="0" w:space="0" w:color="auto"/>
              </w:divBdr>
            </w:div>
          </w:divsChild>
        </w:div>
        <w:div w:id="1717702843">
          <w:marLeft w:val="0"/>
          <w:marRight w:val="0"/>
          <w:marTop w:val="0"/>
          <w:marBottom w:val="0"/>
          <w:divBdr>
            <w:top w:val="none" w:sz="0" w:space="0" w:color="auto"/>
            <w:left w:val="none" w:sz="0" w:space="0" w:color="auto"/>
            <w:bottom w:val="none" w:sz="0" w:space="0" w:color="auto"/>
            <w:right w:val="none" w:sz="0" w:space="0" w:color="auto"/>
          </w:divBdr>
          <w:divsChild>
            <w:div w:id="295457043">
              <w:marLeft w:val="0"/>
              <w:marRight w:val="0"/>
              <w:marTop w:val="0"/>
              <w:marBottom w:val="0"/>
              <w:divBdr>
                <w:top w:val="none" w:sz="0" w:space="0" w:color="auto"/>
                <w:left w:val="none" w:sz="0" w:space="0" w:color="auto"/>
                <w:bottom w:val="none" w:sz="0" w:space="0" w:color="auto"/>
                <w:right w:val="none" w:sz="0" w:space="0" w:color="auto"/>
              </w:divBdr>
            </w:div>
          </w:divsChild>
        </w:div>
        <w:div w:id="1745294899">
          <w:marLeft w:val="0"/>
          <w:marRight w:val="0"/>
          <w:marTop w:val="0"/>
          <w:marBottom w:val="0"/>
          <w:divBdr>
            <w:top w:val="none" w:sz="0" w:space="0" w:color="auto"/>
            <w:left w:val="none" w:sz="0" w:space="0" w:color="auto"/>
            <w:bottom w:val="none" w:sz="0" w:space="0" w:color="auto"/>
            <w:right w:val="none" w:sz="0" w:space="0" w:color="auto"/>
          </w:divBdr>
          <w:divsChild>
            <w:div w:id="1722173878">
              <w:marLeft w:val="0"/>
              <w:marRight w:val="0"/>
              <w:marTop w:val="0"/>
              <w:marBottom w:val="0"/>
              <w:divBdr>
                <w:top w:val="none" w:sz="0" w:space="0" w:color="auto"/>
                <w:left w:val="none" w:sz="0" w:space="0" w:color="auto"/>
                <w:bottom w:val="none" w:sz="0" w:space="0" w:color="auto"/>
                <w:right w:val="none" w:sz="0" w:space="0" w:color="auto"/>
              </w:divBdr>
            </w:div>
          </w:divsChild>
        </w:div>
        <w:div w:id="1782723483">
          <w:marLeft w:val="0"/>
          <w:marRight w:val="0"/>
          <w:marTop w:val="0"/>
          <w:marBottom w:val="0"/>
          <w:divBdr>
            <w:top w:val="none" w:sz="0" w:space="0" w:color="auto"/>
            <w:left w:val="none" w:sz="0" w:space="0" w:color="auto"/>
            <w:bottom w:val="none" w:sz="0" w:space="0" w:color="auto"/>
            <w:right w:val="none" w:sz="0" w:space="0" w:color="auto"/>
          </w:divBdr>
          <w:divsChild>
            <w:div w:id="1539973262">
              <w:marLeft w:val="0"/>
              <w:marRight w:val="0"/>
              <w:marTop w:val="0"/>
              <w:marBottom w:val="0"/>
              <w:divBdr>
                <w:top w:val="none" w:sz="0" w:space="0" w:color="auto"/>
                <w:left w:val="none" w:sz="0" w:space="0" w:color="auto"/>
                <w:bottom w:val="none" w:sz="0" w:space="0" w:color="auto"/>
                <w:right w:val="none" w:sz="0" w:space="0" w:color="auto"/>
              </w:divBdr>
            </w:div>
          </w:divsChild>
        </w:div>
        <w:div w:id="1820875759">
          <w:marLeft w:val="0"/>
          <w:marRight w:val="0"/>
          <w:marTop w:val="0"/>
          <w:marBottom w:val="0"/>
          <w:divBdr>
            <w:top w:val="none" w:sz="0" w:space="0" w:color="auto"/>
            <w:left w:val="none" w:sz="0" w:space="0" w:color="auto"/>
            <w:bottom w:val="none" w:sz="0" w:space="0" w:color="auto"/>
            <w:right w:val="none" w:sz="0" w:space="0" w:color="auto"/>
          </w:divBdr>
          <w:divsChild>
            <w:div w:id="1396510597">
              <w:marLeft w:val="0"/>
              <w:marRight w:val="0"/>
              <w:marTop w:val="0"/>
              <w:marBottom w:val="0"/>
              <w:divBdr>
                <w:top w:val="none" w:sz="0" w:space="0" w:color="auto"/>
                <w:left w:val="none" w:sz="0" w:space="0" w:color="auto"/>
                <w:bottom w:val="none" w:sz="0" w:space="0" w:color="auto"/>
                <w:right w:val="none" w:sz="0" w:space="0" w:color="auto"/>
              </w:divBdr>
            </w:div>
          </w:divsChild>
        </w:div>
        <w:div w:id="2142115812">
          <w:marLeft w:val="0"/>
          <w:marRight w:val="0"/>
          <w:marTop w:val="0"/>
          <w:marBottom w:val="0"/>
          <w:divBdr>
            <w:top w:val="none" w:sz="0" w:space="0" w:color="auto"/>
            <w:left w:val="none" w:sz="0" w:space="0" w:color="auto"/>
            <w:bottom w:val="none" w:sz="0" w:space="0" w:color="auto"/>
            <w:right w:val="none" w:sz="0" w:space="0" w:color="auto"/>
          </w:divBdr>
          <w:divsChild>
            <w:div w:id="838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9639">
      <w:bodyDiv w:val="1"/>
      <w:marLeft w:val="0"/>
      <w:marRight w:val="0"/>
      <w:marTop w:val="0"/>
      <w:marBottom w:val="0"/>
      <w:divBdr>
        <w:top w:val="none" w:sz="0" w:space="0" w:color="auto"/>
        <w:left w:val="none" w:sz="0" w:space="0" w:color="auto"/>
        <w:bottom w:val="none" w:sz="0" w:space="0" w:color="auto"/>
        <w:right w:val="none" w:sz="0" w:space="0" w:color="auto"/>
      </w:divBdr>
    </w:div>
    <w:div w:id="1129132875">
      <w:bodyDiv w:val="1"/>
      <w:marLeft w:val="0"/>
      <w:marRight w:val="0"/>
      <w:marTop w:val="0"/>
      <w:marBottom w:val="0"/>
      <w:divBdr>
        <w:top w:val="none" w:sz="0" w:space="0" w:color="auto"/>
        <w:left w:val="none" w:sz="0" w:space="0" w:color="auto"/>
        <w:bottom w:val="none" w:sz="0" w:space="0" w:color="auto"/>
        <w:right w:val="none" w:sz="0" w:space="0" w:color="auto"/>
      </w:divBdr>
    </w:div>
    <w:div w:id="1191841578">
      <w:bodyDiv w:val="1"/>
      <w:marLeft w:val="0"/>
      <w:marRight w:val="0"/>
      <w:marTop w:val="0"/>
      <w:marBottom w:val="0"/>
      <w:divBdr>
        <w:top w:val="none" w:sz="0" w:space="0" w:color="auto"/>
        <w:left w:val="none" w:sz="0" w:space="0" w:color="auto"/>
        <w:bottom w:val="none" w:sz="0" w:space="0" w:color="auto"/>
        <w:right w:val="none" w:sz="0" w:space="0" w:color="auto"/>
      </w:divBdr>
      <w:divsChild>
        <w:div w:id="836043915">
          <w:marLeft w:val="0"/>
          <w:marRight w:val="0"/>
          <w:marTop w:val="0"/>
          <w:marBottom w:val="0"/>
          <w:divBdr>
            <w:top w:val="none" w:sz="0" w:space="0" w:color="auto"/>
            <w:left w:val="none" w:sz="0" w:space="0" w:color="auto"/>
            <w:bottom w:val="none" w:sz="0" w:space="0" w:color="auto"/>
            <w:right w:val="none" w:sz="0" w:space="0" w:color="auto"/>
          </w:divBdr>
        </w:div>
      </w:divsChild>
    </w:div>
    <w:div w:id="1238828627">
      <w:bodyDiv w:val="1"/>
      <w:marLeft w:val="0"/>
      <w:marRight w:val="0"/>
      <w:marTop w:val="0"/>
      <w:marBottom w:val="0"/>
      <w:divBdr>
        <w:top w:val="none" w:sz="0" w:space="0" w:color="auto"/>
        <w:left w:val="none" w:sz="0" w:space="0" w:color="auto"/>
        <w:bottom w:val="none" w:sz="0" w:space="0" w:color="auto"/>
        <w:right w:val="none" w:sz="0" w:space="0" w:color="auto"/>
      </w:divBdr>
      <w:divsChild>
        <w:div w:id="720518443">
          <w:marLeft w:val="0"/>
          <w:marRight w:val="0"/>
          <w:marTop w:val="0"/>
          <w:marBottom w:val="0"/>
          <w:divBdr>
            <w:top w:val="none" w:sz="0" w:space="0" w:color="auto"/>
            <w:left w:val="none" w:sz="0" w:space="0" w:color="auto"/>
            <w:bottom w:val="none" w:sz="0" w:space="0" w:color="auto"/>
            <w:right w:val="none" w:sz="0" w:space="0" w:color="auto"/>
          </w:divBdr>
        </w:div>
        <w:div w:id="758142062">
          <w:marLeft w:val="0"/>
          <w:marRight w:val="0"/>
          <w:marTop w:val="0"/>
          <w:marBottom w:val="0"/>
          <w:divBdr>
            <w:top w:val="none" w:sz="0" w:space="0" w:color="auto"/>
            <w:left w:val="none" w:sz="0" w:space="0" w:color="auto"/>
            <w:bottom w:val="none" w:sz="0" w:space="0" w:color="auto"/>
            <w:right w:val="none" w:sz="0" w:space="0" w:color="auto"/>
          </w:divBdr>
        </w:div>
        <w:div w:id="793864402">
          <w:marLeft w:val="0"/>
          <w:marRight w:val="0"/>
          <w:marTop w:val="0"/>
          <w:marBottom w:val="0"/>
          <w:divBdr>
            <w:top w:val="none" w:sz="0" w:space="0" w:color="auto"/>
            <w:left w:val="none" w:sz="0" w:space="0" w:color="auto"/>
            <w:bottom w:val="none" w:sz="0" w:space="0" w:color="auto"/>
            <w:right w:val="none" w:sz="0" w:space="0" w:color="auto"/>
          </w:divBdr>
        </w:div>
        <w:div w:id="1067150419">
          <w:marLeft w:val="0"/>
          <w:marRight w:val="0"/>
          <w:marTop w:val="0"/>
          <w:marBottom w:val="0"/>
          <w:divBdr>
            <w:top w:val="none" w:sz="0" w:space="0" w:color="auto"/>
            <w:left w:val="none" w:sz="0" w:space="0" w:color="auto"/>
            <w:bottom w:val="none" w:sz="0" w:space="0" w:color="auto"/>
            <w:right w:val="none" w:sz="0" w:space="0" w:color="auto"/>
          </w:divBdr>
        </w:div>
        <w:div w:id="1778402450">
          <w:marLeft w:val="0"/>
          <w:marRight w:val="0"/>
          <w:marTop w:val="0"/>
          <w:marBottom w:val="0"/>
          <w:divBdr>
            <w:top w:val="none" w:sz="0" w:space="0" w:color="auto"/>
            <w:left w:val="none" w:sz="0" w:space="0" w:color="auto"/>
            <w:bottom w:val="none" w:sz="0" w:space="0" w:color="auto"/>
            <w:right w:val="none" w:sz="0" w:space="0" w:color="auto"/>
          </w:divBdr>
        </w:div>
      </w:divsChild>
    </w:div>
    <w:div w:id="1242134233">
      <w:bodyDiv w:val="1"/>
      <w:marLeft w:val="0"/>
      <w:marRight w:val="0"/>
      <w:marTop w:val="0"/>
      <w:marBottom w:val="0"/>
      <w:divBdr>
        <w:top w:val="none" w:sz="0" w:space="0" w:color="auto"/>
        <w:left w:val="none" w:sz="0" w:space="0" w:color="auto"/>
        <w:bottom w:val="none" w:sz="0" w:space="0" w:color="auto"/>
        <w:right w:val="none" w:sz="0" w:space="0" w:color="auto"/>
      </w:divBdr>
    </w:div>
    <w:div w:id="1250231462">
      <w:bodyDiv w:val="1"/>
      <w:marLeft w:val="0"/>
      <w:marRight w:val="0"/>
      <w:marTop w:val="0"/>
      <w:marBottom w:val="0"/>
      <w:divBdr>
        <w:top w:val="none" w:sz="0" w:space="0" w:color="auto"/>
        <w:left w:val="none" w:sz="0" w:space="0" w:color="auto"/>
        <w:bottom w:val="none" w:sz="0" w:space="0" w:color="auto"/>
        <w:right w:val="none" w:sz="0" w:space="0" w:color="auto"/>
      </w:divBdr>
    </w:div>
    <w:div w:id="1285500181">
      <w:bodyDiv w:val="1"/>
      <w:marLeft w:val="0"/>
      <w:marRight w:val="0"/>
      <w:marTop w:val="0"/>
      <w:marBottom w:val="0"/>
      <w:divBdr>
        <w:top w:val="none" w:sz="0" w:space="0" w:color="auto"/>
        <w:left w:val="none" w:sz="0" w:space="0" w:color="auto"/>
        <w:bottom w:val="none" w:sz="0" w:space="0" w:color="auto"/>
        <w:right w:val="none" w:sz="0" w:space="0" w:color="auto"/>
      </w:divBdr>
    </w:div>
    <w:div w:id="1378554461">
      <w:bodyDiv w:val="1"/>
      <w:marLeft w:val="0"/>
      <w:marRight w:val="0"/>
      <w:marTop w:val="0"/>
      <w:marBottom w:val="0"/>
      <w:divBdr>
        <w:top w:val="none" w:sz="0" w:space="0" w:color="auto"/>
        <w:left w:val="none" w:sz="0" w:space="0" w:color="auto"/>
        <w:bottom w:val="none" w:sz="0" w:space="0" w:color="auto"/>
        <w:right w:val="none" w:sz="0" w:space="0" w:color="auto"/>
      </w:divBdr>
    </w:div>
    <w:div w:id="1417484436">
      <w:bodyDiv w:val="1"/>
      <w:marLeft w:val="0"/>
      <w:marRight w:val="0"/>
      <w:marTop w:val="0"/>
      <w:marBottom w:val="0"/>
      <w:divBdr>
        <w:top w:val="none" w:sz="0" w:space="0" w:color="auto"/>
        <w:left w:val="none" w:sz="0" w:space="0" w:color="auto"/>
        <w:bottom w:val="none" w:sz="0" w:space="0" w:color="auto"/>
        <w:right w:val="none" w:sz="0" w:space="0" w:color="auto"/>
      </w:divBdr>
      <w:divsChild>
        <w:div w:id="153685582">
          <w:marLeft w:val="0"/>
          <w:marRight w:val="0"/>
          <w:marTop w:val="0"/>
          <w:marBottom w:val="0"/>
          <w:divBdr>
            <w:top w:val="none" w:sz="0" w:space="0" w:color="auto"/>
            <w:left w:val="none" w:sz="0" w:space="0" w:color="auto"/>
            <w:bottom w:val="none" w:sz="0" w:space="0" w:color="auto"/>
            <w:right w:val="none" w:sz="0" w:space="0" w:color="auto"/>
          </w:divBdr>
        </w:div>
        <w:div w:id="773866545">
          <w:marLeft w:val="0"/>
          <w:marRight w:val="0"/>
          <w:marTop w:val="0"/>
          <w:marBottom w:val="0"/>
          <w:divBdr>
            <w:top w:val="none" w:sz="0" w:space="0" w:color="auto"/>
            <w:left w:val="none" w:sz="0" w:space="0" w:color="auto"/>
            <w:bottom w:val="none" w:sz="0" w:space="0" w:color="auto"/>
            <w:right w:val="none" w:sz="0" w:space="0" w:color="auto"/>
          </w:divBdr>
        </w:div>
        <w:div w:id="774136050">
          <w:marLeft w:val="0"/>
          <w:marRight w:val="0"/>
          <w:marTop w:val="0"/>
          <w:marBottom w:val="0"/>
          <w:divBdr>
            <w:top w:val="none" w:sz="0" w:space="0" w:color="auto"/>
            <w:left w:val="none" w:sz="0" w:space="0" w:color="auto"/>
            <w:bottom w:val="none" w:sz="0" w:space="0" w:color="auto"/>
            <w:right w:val="none" w:sz="0" w:space="0" w:color="auto"/>
          </w:divBdr>
        </w:div>
        <w:div w:id="1113355834">
          <w:marLeft w:val="0"/>
          <w:marRight w:val="0"/>
          <w:marTop w:val="0"/>
          <w:marBottom w:val="0"/>
          <w:divBdr>
            <w:top w:val="none" w:sz="0" w:space="0" w:color="auto"/>
            <w:left w:val="none" w:sz="0" w:space="0" w:color="auto"/>
            <w:bottom w:val="none" w:sz="0" w:space="0" w:color="auto"/>
            <w:right w:val="none" w:sz="0" w:space="0" w:color="auto"/>
          </w:divBdr>
        </w:div>
        <w:div w:id="1445222508">
          <w:marLeft w:val="0"/>
          <w:marRight w:val="0"/>
          <w:marTop w:val="0"/>
          <w:marBottom w:val="0"/>
          <w:divBdr>
            <w:top w:val="none" w:sz="0" w:space="0" w:color="auto"/>
            <w:left w:val="none" w:sz="0" w:space="0" w:color="auto"/>
            <w:bottom w:val="none" w:sz="0" w:space="0" w:color="auto"/>
            <w:right w:val="none" w:sz="0" w:space="0" w:color="auto"/>
          </w:divBdr>
        </w:div>
        <w:div w:id="1642342524">
          <w:marLeft w:val="0"/>
          <w:marRight w:val="0"/>
          <w:marTop w:val="0"/>
          <w:marBottom w:val="0"/>
          <w:divBdr>
            <w:top w:val="none" w:sz="0" w:space="0" w:color="auto"/>
            <w:left w:val="none" w:sz="0" w:space="0" w:color="auto"/>
            <w:bottom w:val="none" w:sz="0" w:space="0" w:color="auto"/>
            <w:right w:val="none" w:sz="0" w:space="0" w:color="auto"/>
          </w:divBdr>
        </w:div>
      </w:divsChild>
    </w:div>
    <w:div w:id="1451437593">
      <w:bodyDiv w:val="1"/>
      <w:marLeft w:val="0"/>
      <w:marRight w:val="0"/>
      <w:marTop w:val="0"/>
      <w:marBottom w:val="0"/>
      <w:divBdr>
        <w:top w:val="none" w:sz="0" w:space="0" w:color="auto"/>
        <w:left w:val="none" w:sz="0" w:space="0" w:color="auto"/>
        <w:bottom w:val="none" w:sz="0" w:space="0" w:color="auto"/>
        <w:right w:val="none" w:sz="0" w:space="0" w:color="auto"/>
      </w:divBdr>
      <w:divsChild>
        <w:div w:id="953093253">
          <w:marLeft w:val="0"/>
          <w:marRight w:val="0"/>
          <w:marTop w:val="0"/>
          <w:marBottom w:val="0"/>
          <w:divBdr>
            <w:top w:val="none" w:sz="0" w:space="0" w:color="auto"/>
            <w:left w:val="none" w:sz="0" w:space="0" w:color="auto"/>
            <w:bottom w:val="none" w:sz="0" w:space="0" w:color="auto"/>
            <w:right w:val="none" w:sz="0" w:space="0" w:color="auto"/>
          </w:divBdr>
        </w:div>
      </w:divsChild>
    </w:div>
    <w:div w:id="1578325113">
      <w:bodyDiv w:val="1"/>
      <w:marLeft w:val="0"/>
      <w:marRight w:val="0"/>
      <w:marTop w:val="0"/>
      <w:marBottom w:val="0"/>
      <w:divBdr>
        <w:top w:val="none" w:sz="0" w:space="0" w:color="auto"/>
        <w:left w:val="none" w:sz="0" w:space="0" w:color="auto"/>
        <w:bottom w:val="none" w:sz="0" w:space="0" w:color="auto"/>
        <w:right w:val="none" w:sz="0" w:space="0" w:color="auto"/>
      </w:divBdr>
      <w:divsChild>
        <w:div w:id="1636594135">
          <w:marLeft w:val="0"/>
          <w:marRight w:val="0"/>
          <w:marTop w:val="0"/>
          <w:marBottom w:val="0"/>
          <w:divBdr>
            <w:top w:val="none" w:sz="0" w:space="0" w:color="auto"/>
            <w:left w:val="none" w:sz="0" w:space="0" w:color="auto"/>
            <w:bottom w:val="none" w:sz="0" w:space="0" w:color="auto"/>
            <w:right w:val="none" w:sz="0" w:space="0" w:color="auto"/>
          </w:divBdr>
        </w:div>
      </w:divsChild>
    </w:div>
    <w:div w:id="1626958556">
      <w:bodyDiv w:val="1"/>
      <w:marLeft w:val="0"/>
      <w:marRight w:val="0"/>
      <w:marTop w:val="0"/>
      <w:marBottom w:val="0"/>
      <w:divBdr>
        <w:top w:val="none" w:sz="0" w:space="0" w:color="auto"/>
        <w:left w:val="none" w:sz="0" w:space="0" w:color="auto"/>
        <w:bottom w:val="none" w:sz="0" w:space="0" w:color="auto"/>
        <w:right w:val="none" w:sz="0" w:space="0" w:color="auto"/>
      </w:divBdr>
      <w:divsChild>
        <w:div w:id="80611157">
          <w:marLeft w:val="0"/>
          <w:marRight w:val="0"/>
          <w:marTop w:val="0"/>
          <w:marBottom w:val="0"/>
          <w:divBdr>
            <w:top w:val="none" w:sz="0" w:space="0" w:color="auto"/>
            <w:left w:val="none" w:sz="0" w:space="0" w:color="auto"/>
            <w:bottom w:val="none" w:sz="0" w:space="0" w:color="auto"/>
            <w:right w:val="none" w:sz="0" w:space="0" w:color="auto"/>
          </w:divBdr>
        </w:div>
        <w:div w:id="213351621">
          <w:marLeft w:val="0"/>
          <w:marRight w:val="0"/>
          <w:marTop w:val="0"/>
          <w:marBottom w:val="0"/>
          <w:divBdr>
            <w:top w:val="none" w:sz="0" w:space="0" w:color="auto"/>
            <w:left w:val="none" w:sz="0" w:space="0" w:color="auto"/>
            <w:bottom w:val="none" w:sz="0" w:space="0" w:color="auto"/>
            <w:right w:val="none" w:sz="0" w:space="0" w:color="auto"/>
          </w:divBdr>
        </w:div>
        <w:div w:id="799805845">
          <w:marLeft w:val="0"/>
          <w:marRight w:val="0"/>
          <w:marTop w:val="0"/>
          <w:marBottom w:val="0"/>
          <w:divBdr>
            <w:top w:val="none" w:sz="0" w:space="0" w:color="auto"/>
            <w:left w:val="none" w:sz="0" w:space="0" w:color="auto"/>
            <w:bottom w:val="none" w:sz="0" w:space="0" w:color="auto"/>
            <w:right w:val="none" w:sz="0" w:space="0" w:color="auto"/>
          </w:divBdr>
        </w:div>
      </w:divsChild>
    </w:div>
    <w:div w:id="1716805205">
      <w:bodyDiv w:val="1"/>
      <w:marLeft w:val="0"/>
      <w:marRight w:val="0"/>
      <w:marTop w:val="0"/>
      <w:marBottom w:val="0"/>
      <w:divBdr>
        <w:top w:val="none" w:sz="0" w:space="0" w:color="auto"/>
        <w:left w:val="none" w:sz="0" w:space="0" w:color="auto"/>
        <w:bottom w:val="none" w:sz="0" w:space="0" w:color="auto"/>
        <w:right w:val="none" w:sz="0" w:space="0" w:color="auto"/>
      </w:divBdr>
      <w:divsChild>
        <w:div w:id="680426370">
          <w:marLeft w:val="0"/>
          <w:marRight w:val="0"/>
          <w:marTop w:val="0"/>
          <w:marBottom w:val="0"/>
          <w:divBdr>
            <w:top w:val="none" w:sz="0" w:space="0" w:color="auto"/>
            <w:left w:val="none" w:sz="0" w:space="0" w:color="auto"/>
            <w:bottom w:val="none" w:sz="0" w:space="0" w:color="auto"/>
            <w:right w:val="none" w:sz="0" w:space="0" w:color="auto"/>
          </w:divBdr>
        </w:div>
      </w:divsChild>
    </w:div>
    <w:div w:id="1751539218">
      <w:bodyDiv w:val="1"/>
      <w:marLeft w:val="0"/>
      <w:marRight w:val="0"/>
      <w:marTop w:val="0"/>
      <w:marBottom w:val="0"/>
      <w:divBdr>
        <w:top w:val="none" w:sz="0" w:space="0" w:color="auto"/>
        <w:left w:val="none" w:sz="0" w:space="0" w:color="auto"/>
        <w:bottom w:val="none" w:sz="0" w:space="0" w:color="auto"/>
        <w:right w:val="none" w:sz="0" w:space="0" w:color="auto"/>
      </w:divBdr>
      <w:divsChild>
        <w:div w:id="294069276">
          <w:marLeft w:val="0"/>
          <w:marRight w:val="0"/>
          <w:marTop w:val="0"/>
          <w:marBottom w:val="0"/>
          <w:divBdr>
            <w:top w:val="none" w:sz="0" w:space="0" w:color="auto"/>
            <w:left w:val="none" w:sz="0" w:space="0" w:color="auto"/>
            <w:bottom w:val="none" w:sz="0" w:space="0" w:color="auto"/>
            <w:right w:val="none" w:sz="0" w:space="0" w:color="auto"/>
          </w:divBdr>
        </w:div>
      </w:divsChild>
    </w:div>
    <w:div w:id="1814256054">
      <w:bodyDiv w:val="1"/>
      <w:marLeft w:val="0"/>
      <w:marRight w:val="0"/>
      <w:marTop w:val="0"/>
      <w:marBottom w:val="0"/>
      <w:divBdr>
        <w:top w:val="none" w:sz="0" w:space="0" w:color="auto"/>
        <w:left w:val="none" w:sz="0" w:space="0" w:color="auto"/>
        <w:bottom w:val="none" w:sz="0" w:space="0" w:color="auto"/>
        <w:right w:val="none" w:sz="0" w:space="0" w:color="auto"/>
      </w:divBdr>
    </w:div>
    <w:div w:id="1846434044">
      <w:bodyDiv w:val="1"/>
      <w:marLeft w:val="0"/>
      <w:marRight w:val="0"/>
      <w:marTop w:val="0"/>
      <w:marBottom w:val="0"/>
      <w:divBdr>
        <w:top w:val="none" w:sz="0" w:space="0" w:color="auto"/>
        <w:left w:val="none" w:sz="0" w:space="0" w:color="auto"/>
        <w:bottom w:val="none" w:sz="0" w:space="0" w:color="auto"/>
        <w:right w:val="none" w:sz="0" w:space="0" w:color="auto"/>
      </w:divBdr>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959485527">
      <w:bodyDiv w:val="1"/>
      <w:marLeft w:val="0"/>
      <w:marRight w:val="0"/>
      <w:marTop w:val="0"/>
      <w:marBottom w:val="0"/>
      <w:divBdr>
        <w:top w:val="none" w:sz="0" w:space="0" w:color="auto"/>
        <w:left w:val="none" w:sz="0" w:space="0" w:color="auto"/>
        <w:bottom w:val="none" w:sz="0" w:space="0" w:color="auto"/>
        <w:right w:val="none" w:sz="0" w:space="0" w:color="auto"/>
      </w:divBdr>
      <w:divsChild>
        <w:div w:id="456989780">
          <w:marLeft w:val="0"/>
          <w:marRight w:val="0"/>
          <w:marTop w:val="0"/>
          <w:marBottom w:val="0"/>
          <w:divBdr>
            <w:top w:val="none" w:sz="0" w:space="0" w:color="auto"/>
            <w:left w:val="none" w:sz="0" w:space="0" w:color="auto"/>
            <w:bottom w:val="none" w:sz="0" w:space="0" w:color="auto"/>
            <w:right w:val="none" w:sz="0" w:space="0" w:color="auto"/>
          </w:divBdr>
          <w:divsChild>
            <w:div w:id="1463227958">
              <w:marLeft w:val="0"/>
              <w:marRight w:val="0"/>
              <w:marTop w:val="0"/>
              <w:marBottom w:val="0"/>
              <w:divBdr>
                <w:top w:val="none" w:sz="0" w:space="0" w:color="auto"/>
                <w:left w:val="none" w:sz="0" w:space="0" w:color="auto"/>
                <w:bottom w:val="none" w:sz="0" w:space="0" w:color="auto"/>
                <w:right w:val="none" w:sz="0" w:space="0" w:color="auto"/>
              </w:divBdr>
            </w:div>
          </w:divsChild>
        </w:div>
        <w:div w:id="596452010">
          <w:marLeft w:val="0"/>
          <w:marRight w:val="0"/>
          <w:marTop w:val="0"/>
          <w:marBottom w:val="0"/>
          <w:divBdr>
            <w:top w:val="none" w:sz="0" w:space="0" w:color="auto"/>
            <w:left w:val="none" w:sz="0" w:space="0" w:color="auto"/>
            <w:bottom w:val="none" w:sz="0" w:space="0" w:color="auto"/>
            <w:right w:val="none" w:sz="0" w:space="0" w:color="auto"/>
          </w:divBdr>
        </w:div>
        <w:div w:id="635453992">
          <w:marLeft w:val="0"/>
          <w:marRight w:val="0"/>
          <w:marTop w:val="0"/>
          <w:marBottom w:val="0"/>
          <w:divBdr>
            <w:top w:val="none" w:sz="0" w:space="0" w:color="auto"/>
            <w:left w:val="none" w:sz="0" w:space="0" w:color="auto"/>
            <w:bottom w:val="none" w:sz="0" w:space="0" w:color="auto"/>
            <w:right w:val="none" w:sz="0" w:space="0" w:color="auto"/>
          </w:divBdr>
        </w:div>
        <w:div w:id="858393223">
          <w:marLeft w:val="0"/>
          <w:marRight w:val="0"/>
          <w:marTop w:val="0"/>
          <w:marBottom w:val="0"/>
          <w:divBdr>
            <w:top w:val="none" w:sz="0" w:space="0" w:color="auto"/>
            <w:left w:val="none" w:sz="0" w:space="0" w:color="auto"/>
            <w:bottom w:val="none" w:sz="0" w:space="0" w:color="auto"/>
            <w:right w:val="none" w:sz="0" w:space="0" w:color="auto"/>
          </w:divBdr>
        </w:div>
        <w:div w:id="1107777450">
          <w:marLeft w:val="0"/>
          <w:marRight w:val="0"/>
          <w:marTop w:val="0"/>
          <w:marBottom w:val="0"/>
          <w:divBdr>
            <w:top w:val="none" w:sz="0" w:space="0" w:color="auto"/>
            <w:left w:val="none" w:sz="0" w:space="0" w:color="auto"/>
            <w:bottom w:val="none" w:sz="0" w:space="0" w:color="auto"/>
            <w:right w:val="none" w:sz="0" w:space="0" w:color="auto"/>
          </w:divBdr>
        </w:div>
        <w:div w:id="1790200181">
          <w:marLeft w:val="0"/>
          <w:marRight w:val="0"/>
          <w:marTop w:val="0"/>
          <w:marBottom w:val="0"/>
          <w:divBdr>
            <w:top w:val="none" w:sz="0" w:space="0" w:color="auto"/>
            <w:left w:val="none" w:sz="0" w:space="0" w:color="auto"/>
            <w:bottom w:val="none" w:sz="0" w:space="0" w:color="auto"/>
            <w:right w:val="none" w:sz="0" w:space="0" w:color="auto"/>
          </w:divBdr>
        </w:div>
        <w:div w:id="1850679460">
          <w:marLeft w:val="0"/>
          <w:marRight w:val="0"/>
          <w:marTop w:val="0"/>
          <w:marBottom w:val="0"/>
          <w:divBdr>
            <w:top w:val="none" w:sz="0" w:space="0" w:color="auto"/>
            <w:left w:val="none" w:sz="0" w:space="0" w:color="auto"/>
            <w:bottom w:val="none" w:sz="0" w:space="0" w:color="auto"/>
            <w:right w:val="none" w:sz="0" w:space="0" w:color="auto"/>
          </w:divBdr>
        </w:div>
        <w:div w:id="1965962116">
          <w:marLeft w:val="0"/>
          <w:marRight w:val="0"/>
          <w:marTop w:val="0"/>
          <w:marBottom w:val="0"/>
          <w:divBdr>
            <w:top w:val="none" w:sz="0" w:space="0" w:color="auto"/>
            <w:left w:val="none" w:sz="0" w:space="0" w:color="auto"/>
            <w:bottom w:val="none" w:sz="0" w:space="0" w:color="auto"/>
            <w:right w:val="none" w:sz="0" w:space="0" w:color="auto"/>
          </w:divBdr>
          <w:divsChild>
            <w:div w:id="1441608230">
              <w:marLeft w:val="0"/>
              <w:marRight w:val="0"/>
              <w:marTop w:val="0"/>
              <w:marBottom w:val="0"/>
              <w:divBdr>
                <w:top w:val="none" w:sz="0" w:space="0" w:color="auto"/>
                <w:left w:val="none" w:sz="0" w:space="0" w:color="auto"/>
                <w:bottom w:val="none" w:sz="0" w:space="0" w:color="auto"/>
                <w:right w:val="none" w:sz="0" w:space="0" w:color="auto"/>
              </w:divBdr>
            </w:div>
            <w:div w:id="19822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327">
      <w:bodyDiv w:val="1"/>
      <w:marLeft w:val="0"/>
      <w:marRight w:val="0"/>
      <w:marTop w:val="0"/>
      <w:marBottom w:val="0"/>
      <w:divBdr>
        <w:top w:val="none" w:sz="0" w:space="0" w:color="auto"/>
        <w:left w:val="none" w:sz="0" w:space="0" w:color="auto"/>
        <w:bottom w:val="none" w:sz="0" w:space="0" w:color="auto"/>
        <w:right w:val="none" w:sz="0" w:space="0" w:color="auto"/>
      </w:divBdr>
    </w:div>
    <w:div w:id="2071028399">
      <w:bodyDiv w:val="1"/>
      <w:marLeft w:val="0"/>
      <w:marRight w:val="0"/>
      <w:marTop w:val="0"/>
      <w:marBottom w:val="0"/>
      <w:divBdr>
        <w:top w:val="none" w:sz="0" w:space="0" w:color="auto"/>
        <w:left w:val="none" w:sz="0" w:space="0" w:color="auto"/>
        <w:bottom w:val="none" w:sz="0" w:space="0" w:color="auto"/>
        <w:right w:val="none" w:sz="0" w:space="0" w:color="auto"/>
      </w:divBdr>
    </w:div>
    <w:div w:id="2104956802">
      <w:bodyDiv w:val="1"/>
      <w:marLeft w:val="0"/>
      <w:marRight w:val="0"/>
      <w:marTop w:val="0"/>
      <w:marBottom w:val="0"/>
      <w:divBdr>
        <w:top w:val="none" w:sz="0" w:space="0" w:color="auto"/>
        <w:left w:val="none" w:sz="0" w:space="0" w:color="auto"/>
        <w:bottom w:val="none" w:sz="0" w:space="0" w:color="auto"/>
        <w:right w:val="none" w:sz="0" w:space="0" w:color="auto"/>
      </w:divBdr>
      <w:divsChild>
        <w:div w:id="860514900">
          <w:marLeft w:val="0"/>
          <w:marRight w:val="0"/>
          <w:marTop w:val="0"/>
          <w:marBottom w:val="0"/>
          <w:divBdr>
            <w:top w:val="none" w:sz="0" w:space="0" w:color="auto"/>
            <w:left w:val="none" w:sz="0" w:space="0" w:color="auto"/>
            <w:bottom w:val="none" w:sz="0" w:space="0" w:color="auto"/>
            <w:right w:val="none" w:sz="0" w:space="0" w:color="auto"/>
          </w:divBdr>
        </w:div>
        <w:div w:id="953900565">
          <w:marLeft w:val="0"/>
          <w:marRight w:val="0"/>
          <w:marTop w:val="0"/>
          <w:marBottom w:val="0"/>
          <w:divBdr>
            <w:top w:val="none" w:sz="0" w:space="0" w:color="auto"/>
            <w:left w:val="none" w:sz="0" w:space="0" w:color="auto"/>
            <w:bottom w:val="none" w:sz="0" w:space="0" w:color="auto"/>
            <w:right w:val="none" w:sz="0" w:space="0" w:color="auto"/>
          </w:divBdr>
        </w:div>
      </w:divsChild>
    </w:div>
    <w:div w:id="2111314304">
      <w:bodyDiv w:val="1"/>
      <w:marLeft w:val="0"/>
      <w:marRight w:val="0"/>
      <w:marTop w:val="0"/>
      <w:marBottom w:val="0"/>
      <w:divBdr>
        <w:top w:val="none" w:sz="0" w:space="0" w:color="auto"/>
        <w:left w:val="none" w:sz="0" w:space="0" w:color="auto"/>
        <w:bottom w:val="none" w:sz="0" w:space="0" w:color="auto"/>
        <w:right w:val="none" w:sz="0" w:space="0" w:color="auto"/>
      </w:divBdr>
      <w:divsChild>
        <w:div w:id="1366446839">
          <w:marLeft w:val="0"/>
          <w:marRight w:val="0"/>
          <w:marTop w:val="0"/>
          <w:marBottom w:val="0"/>
          <w:divBdr>
            <w:top w:val="none" w:sz="0" w:space="0" w:color="auto"/>
            <w:left w:val="none" w:sz="0" w:space="0" w:color="auto"/>
            <w:bottom w:val="none" w:sz="0" w:space="0" w:color="auto"/>
            <w:right w:val="none" w:sz="0" w:space="0" w:color="auto"/>
          </w:divBdr>
        </w:div>
      </w:divsChild>
    </w:div>
    <w:div w:id="2123722457">
      <w:bodyDiv w:val="1"/>
      <w:marLeft w:val="0"/>
      <w:marRight w:val="0"/>
      <w:marTop w:val="0"/>
      <w:marBottom w:val="0"/>
      <w:divBdr>
        <w:top w:val="none" w:sz="0" w:space="0" w:color="auto"/>
        <w:left w:val="none" w:sz="0" w:space="0" w:color="auto"/>
        <w:bottom w:val="none" w:sz="0" w:space="0" w:color="auto"/>
        <w:right w:val="none" w:sz="0" w:space="0" w:color="auto"/>
      </w:divBdr>
      <w:divsChild>
        <w:div w:id="180010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umailla.Dar@harrow.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5B5D821-969C-4F18-85B6-4A8B18B2F878}">
    <t:Anchor>
      <t:Comment id="1140812580"/>
    </t:Anchor>
    <t:History>
      <t:Event id="{89DB001F-DB70-4496-8665-B5ECF4D056C7}" time="2023-01-18T20:21:23.545Z">
        <t:Attribution userId="S::rachel.gapp@harrow.gov.uk::01d6b36a-eedf-4ee3-8aba-61dc9dbdcf9f" userProvider="AD" userName="Rachel Gapp"/>
        <t:Anchor>
          <t:Comment id="1140812580"/>
        </t:Anchor>
        <t:Create/>
      </t:Event>
      <t:Event id="{08478092-C18D-44F6-B4BF-8A8A4FFF9553}" time="2023-01-18T20:21:23.545Z">
        <t:Attribution userId="S::rachel.gapp@harrow.gov.uk::01d6b36a-eedf-4ee3-8aba-61dc9dbdcf9f" userProvider="AD" userName="Rachel Gapp"/>
        <t:Anchor>
          <t:Comment id="1140812580"/>
        </t:Anchor>
        <t:Assign userId="S::Shumailla.Dar@harrow.gov.uk::c90ab27a-d711-4096-b25b-40fdb3c45a33" userProvider="AD" userName="Shumailla Dar"/>
      </t:Event>
      <t:Event id="{914C64F2-2385-4FD6-BB2B-82AB2678031A}" time="2023-01-18T20:21:23.545Z">
        <t:Attribution userId="S::rachel.gapp@harrow.gov.uk::01d6b36a-eedf-4ee3-8aba-61dc9dbdcf9f" userProvider="AD" userName="Rachel Gapp"/>
        <t:Anchor>
          <t:Comment id="1140812580"/>
        </t:Anchor>
        <t:SetTitle title="@Shumailla Dar please add the flagship actions once they are finalis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96df6d-1d75-48ee-81b6-706d750001a2">
      <UserInfo>
        <DisplayName>Charlie Stewart</DisplayName>
        <AccountId>1767</AccountId>
        <AccountType/>
      </UserInfo>
      <UserInfo>
        <DisplayName>Jessica Farmer</DisplayName>
        <AccountId>1768</AccountId>
        <AccountType/>
      </UserInfo>
      <UserInfo>
        <DisplayName>Dawn Calvert</DisplayName>
        <AccountId>1390</AccountId>
        <AccountType/>
      </UserInfo>
      <UserInfo>
        <DisplayName>Nimesh Mehta</DisplayName>
        <AccountId>1508</AccountId>
        <AccountType/>
      </UserInfo>
      <UserInfo>
        <DisplayName>Susan Dixson</DisplayName>
        <AccountId>1769</AccountId>
        <AccountType/>
      </UserInfo>
      <UserInfo>
        <DisplayName>Rachel Gapp</DisplayName>
        <AccountId>14</AccountId>
        <AccountType/>
      </UserInfo>
      <UserInfo>
        <DisplayName>Angelica Stoichkov</DisplayName>
        <AccountId>32</AccountId>
        <AccountType/>
      </UserInfo>
      <UserInfo>
        <DisplayName>Cllr Stephen Greek</DisplayName>
        <AccountId>1771</AccountId>
        <AccountType/>
      </UserInfo>
      <UserInfo>
        <DisplayName>Sarah Wilson</DisplayName>
        <AccountId>69</AccountId>
        <AccountType/>
      </UserInfo>
      <UserInfo>
        <DisplayName>Paresh Mehta</DisplayName>
        <AccountId>1774</AccountId>
        <AccountType/>
      </UserInfo>
      <UserInfo>
        <DisplayName>Caroline Eccles</DisplayName>
        <AccountId>1392</AccountId>
        <AccountType/>
      </UserInfo>
      <UserInfo>
        <DisplayName>Alex Dewsnap</DisplayName>
        <AccountId>34</AccountId>
        <AccountType/>
      </UserInfo>
      <UserInfo>
        <DisplayName>Kaniz Ali</DisplayName>
        <AccountId>1872</AccountId>
        <AccountType/>
      </UserInfo>
      <UserInfo>
        <DisplayName>Sharon Daniels</DisplayName>
        <AccountId>1799</AccountId>
        <AccountType/>
      </UserInfo>
      <UserInfo>
        <DisplayName>Shumailla Dar</DisplayName>
        <AccountId>13</AccountId>
        <AccountType/>
      </UserInfo>
      <UserInfo>
        <DisplayName>Nejal Malde</DisplayName>
        <AccountId>1882</AccountId>
        <AccountType/>
      </UserInfo>
      <UserInfo>
        <DisplayName>Jennifer Rock</DisplayName>
        <AccountId>1780</AccountId>
        <AccountType/>
      </UserInfo>
      <UserInfo>
        <DisplayName>Patrick Flaherty</DisplayName>
        <AccountId>1883</AccountId>
        <AccountType/>
      </UserInfo>
      <UserInfo>
        <DisplayName>Bharti Jethwa</DisplayName>
        <AccountId>1867</AccountId>
        <AccountType/>
      </UserInfo>
      <UserInfo>
        <DisplayName>Cllr Paul Osborn</DisplayName>
        <AccountId>1271</AccountId>
        <AccountType/>
      </UserInfo>
      <UserInfo>
        <DisplayName>Cllr Marilyn Ashton</DisplayName>
        <AccountId>1884</AccountId>
        <AccountType/>
      </UserInfo>
      <UserInfo>
        <DisplayName>Cllr David Ashton</DisplayName>
        <AccountId>1885</AccountId>
        <AccountType/>
      </UserInfo>
      <UserInfo>
        <DisplayName>Cllr Jean Lammiman</DisplayName>
        <AccountId>1814</AccountId>
        <AccountType/>
      </UserInfo>
      <UserInfo>
        <DisplayName>Cllr Pritesh Patel</DisplayName>
        <AccountId>1886</AccountId>
        <AccountType/>
      </UserInfo>
      <UserInfo>
        <DisplayName>Cllr Hitesh Karia</DisplayName>
        <AccountId>1887</AccountId>
        <AccountType/>
      </UserInfo>
      <UserInfo>
        <DisplayName>Cllr Mina Parmar</DisplayName>
        <AccountId>1888</AccountId>
        <AccountType/>
      </UserInfo>
      <UserInfo>
        <DisplayName>Cllr Anjana Patel</DisplayName>
        <AccountId>1889</AccountId>
        <AccountType/>
      </UserInfo>
      <UserInfo>
        <DisplayName>Cllr Norman Stevenson</DisplayName>
        <AccountId>1890</AccountId>
        <AccountType/>
      </UserInfo>
      <UserInfo>
        <DisplayName>Cllr Thaya Idaikkadar</DisplayName>
        <AccountId>1891</AccountId>
        <AccountType/>
      </UserInfo>
      <UserInfo>
        <DisplayName>Cllr Ameet Jogia</DisplayName>
        <AccountId>1892</AccountId>
        <AccountType/>
      </UserInfo>
      <UserInfo>
        <DisplayName>Cllr Kantilal Rabadia</DisplayName>
        <AccountId>1893</AccountId>
        <AccountType/>
      </UserInfo>
      <UserInfo>
        <DisplayName>Bret Facey</DisplayName>
        <AccountId>1894</AccountId>
        <AccountType/>
      </UserInfo>
      <UserInfo>
        <DisplayName>Anthea Watkins</DisplayName>
        <AccountId>1974</AccountId>
        <AccountType/>
      </UserInfo>
      <UserInfo>
        <DisplayName>Neale Burns</DisplayName>
        <AccountId>2062</AccountId>
        <AccountType/>
      </UserInfo>
    </SharedWithUsers>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cb96df6d-1d75-48ee-81b6-706d750001a2"/>
    <ds:schemaRef ds:uri="9504de02-6d8c-4a7a-9203-eae54b1a81d7"/>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8A23D27C-3D8E-4B02-BCF9-4710D71D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5.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2091</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Donna Harris</cp:lastModifiedBy>
  <cp:revision>102</cp:revision>
  <cp:lastPrinted>2014-11-02T03:34:00Z</cp:lastPrinted>
  <dcterms:created xsi:type="dcterms:W3CDTF">2022-10-24T00:04:00Z</dcterms:created>
  <dcterms:modified xsi:type="dcterms:W3CDTF">2023-02-15T14:15:00Z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0x0101008D7A9E995EAB10428DA823E4AB547D90</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